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22E7C" w14:textId="77777777" w:rsidR="00A076FD" w:rsidRDefault="00A076FD" w:rsidP="00A076FD">
      <w:pPr>
        <w:pStyle w:val="Nagwek"/>
        <w:jc w:val="center"/>
      </w:pPr>
      <w:r>
        <w:rPr>
          <w:noProof/>
          <w:color w:val="000000"/>
          <w:sz w:val="24"/>
          <w:szCs w:val="24"/>
          <w:lang w:eastAsia="pl-PL"/>
        </w:rPr>
        <w:drawing>
          <wp:inline distT="0" distB="0" distL="0" distR="0" wp14:anchorId="2A62AF7B" wp14:editId="26F2C98B">
            <wp:extent cx="5759450" cy="740410"/>
            <wp:effectExtent l="0" t="0" r="0" b="254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2C14" w14:textId="77777777" w:rsidR="00A076FD" w:rsidRDefault="00A076FD" w:rsidP="00A076FD">
      <w:pPr>
        <w:pStyle w:val="Stopka"/>
        <w:ind w:right="360"/>
        <w:jc w:val="center"/>
        <w:rPr>
          <w:sz w:val="20"/>
          <w:szCs w:val="20"/>
        </w:rPr>
      </w:pPr>
    </w:p>
    <w:p w14:paraId="72EDDDCB" w14:textId="77777777" w:rsidR="00A076FD" w:rsidRPr="0064452C" w:rsidRDefault="00A076FD" w:rsidP="00A076FD">
      <w:pPr>
        <w:pStyle w:val="Stopka"/>
        <w:ind w:right="360"/>
        <w:jc w:val="center"/>
        <w:rPr>
          <w:sz w:val="20"/>
          <w:szCs w:val="20"/>
        </w:rPr>
      </w:pPr>
      <w:r w:rsidRPr="00E6580C">
        <w:rPr>
          <w:sz w:val="20"/>
          <w:szCs w:val="20"/>
        </w:rPr>
        <w:t>„</w:t>
      </w:r>
      <w:r>
        <w:rPr>
          <w:b/>
          <w:spacing w:val="-4"/>
          <w:sz w:val="20"/>
          <w:szCs w:val="20"/>
        </w:rPr>
        <w:t>NOWE HORYZONTY</w:t>
      </w:r>
      <w:r w:rsidRPr="00E6580C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E6580C">
        <w:rPr>
          <w:sz w:val="20"/>
          <w:szCs w:val="20"/>
        </w:rPr>
        <w:t>Projekt współfinansowany ze środków Unii Europejskiej w ramach</w:t>
      </w:r>
      <w:r>
        <w:rPr>
          <w:sz w:val="20"/>
          <w:szCs w:val="20"/>
        </w:rPr>
        <w:t xml:space="preserve"> Europejskiego Funduszu Społecznego oraz budżetu Państwa, </w:t>
      </w:r>
      <w:r w:rsidRPr="00E6580C">
        <w:rPr>
          <w:sz w:val="20"/>
          <w:szCs w:val="20"/>
        </w:rPr>
        <w:t xml:space="preserve">Umowa nr </w:t>
      </w:r>
      <w:r w:rsidRPr="0064452C">
        <w:rPr>
          <w:sz w:val="20"/>
          <w:szCs w:val="20"/>
        </w:rPr>
        <w:t>POWR.03.05.00-00-Z013/17-00</w:t>
      </w:r>
    </w:p>
    <w:p w14:paraId="7F8D7158" w14:textId="77777777" w:rsidR="00A076FD" w:rsidRDefault="00A076FD">
      <w:pPr>
        <w:rPr>
          <w:b/>
          <w:bCs/>
        </w:rPr>
      </w:pPr>
    </w:p>
    <w:p w14:paraId="234BEBF4" w14:textId="0DDD5834" w:rsidR="003C651B" w:rsidRPr="00A41153" w:rsidRDefault="00A41153">
      <w:pPr>
        <w:rPr>
          <w:b/>
          <w:bCs/>
        </w:rPr>
      </w:pPr>
      <w:r w:rsidRPr="00A41153">
        <w:rPr>
          <w:b/>
          <w:bCs/>
        </w:rPr>
        <w:t>WYKŁADY: PLANOWANIE STRATEGICZNE W PRZEDSIĘBIORSTWIE TSL (30 GODZIN) III L/</w:t>
      </w:r>
      <w:proofErr w:type="spellStart"/>
      <w:r w:rsidRPr="00A41153">
        <w:rPr>
          <w:b/>
          <w:bCs/>
        </w:rPr>
        <w:t>LiZwEST</w:t>
      </w:r>
      <w:proofErr w:type="spellEnd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360"/>
        <w:gridCol w:w="4071"/>
        <w:gridCol w:w="992"/>
        <w:gridCol w:w="2551"/>
      </w:tblGrid>
      <w:tr w:rsidR="003C651B" w:rsidRPr="003C651B" w14:paraId="6E5086FC" w14:textId="6DB33B60" w:rsidTr="003C651B">
        <w:trPr>
          <w:trHeight w:val="826"/>
          <w:jc w:val="center"/>
        </w:trPr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F7E9A06" w14:textId="2B35A52D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L.P</w:t>
            </w: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shd w:val="clear" w:color="000000" w:fill="D9D9D9"/>
            <w:noWrap/>
            <w:vAlign w:val="center"/>
            <w:hideMark/>
          </w:tcPr>
          <w:p w14:paraId="06E791F4" w14:textId="372F1E02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Date</w:t>
            </w:r>
            <w:proofErr w:type="spellEnd"/>
          </w:p>
        </w:tc>
        <w:tc>
          <w:tcPr>
            <w:tcW w:w="4071" w:type="dxa"/>
            <w:shd w:val="clear" w:color="000000" w:fill="D9D9D9"/>
            <w:noWrap/>
            <w:vAlign w:val="center"/>
            <w:hideMark/>
          </w:tcPr>
          <w:p w14:paraId="7CD6F2D6" w14:textId="1402883A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Class </w:t>
            </w: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topic</w:t>
            </w:r>
            <w:proofErr w:type="spellEnd"/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5D2EFA98" w14:textId="60F380AB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number</w:t>
            </w:r>
            <w:proofErr w:type="spellEnd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of </w:t>
            </w: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hours</w:t>
            </w:r>
            <w:proofErr w:type="spellEnd"/>
          </w:p>
        </w:tc>
        <w:tc>
          <w:tcPr>
            <w:tcW w:w="2551" w:type="dxa"/>
            <w:shd w:val="clear" w:color="000000" w:fill="D9D9D9"/>
            <w:vAlign w:val="center"/>
          </w:tcPr>
          <w:p w14:paraId="0FF9B7B5" w14:textId="7E83771E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proofErr w:type="spellStart"/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lecturer</w:t>
            </w:r>
            <w:proofErr w:type="spellEnd"/>
          </w:p>
        </w:tc>
      </w:tr>
      <w:tr w:rsidR="003C651B" w:rsidRPr="003C651B" w14:paraId="5B1448A7" w14:textId="4E0218A8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6D4EC2F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1758F3B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02.03.2021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2604A134" w14:textId="6FF48D25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Istota zarządzania strategicznego.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A90868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4178CB15" w14:textId="0A78EC80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1B3A5B5E" w14:textId="5213CD9A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43417B8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7EBAA5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09.03.2021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1CB2CC0" w14:textId="60E212FF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Współczesne teorie i metody zarządzania strategicznego.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08F4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5CC37924" w14:textId="42B6A460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49961274" w14:textId="520B3F01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8CFDC5F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945FD55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16.03.2021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D147109" w14:textId="2FF7D347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Istota, elementy i kryteria tworzenia planów strategicznych jako kluczowego element strategii przedsiębiorstwa sektora </w:t>
            </w:r>
            <w:bookmarkStart w:id="0" w:name="_GoBack"/>
            <w:bookmarkEnd w:id="0"/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TSL.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4120D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147CFCE8" w14:textId="73CCC420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45DBCE3B" w14:textId="19FF0735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D4EB799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FE618AF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23.03.2021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694DE2F0" w14:textId="5E7B8399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Analiza środowiska przedsiębiorstwa sektora TSL jako element budowania strategii przedsiębiorstwa i planów strategicznych.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80AA5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67C43533" w14:textId="118CE3E2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44E54A83" w14:textId="6D39C12A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C83804F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BDE0620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30.03.2021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0F9DF902" w14:textId="713AFD71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Znaczenie informacji istotnych dla tworzenia strategii przedsiębiorstwa sektora TSL i jego planów strategicznych.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66D1C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5BB447B7" w14:textId="650F0A13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5F4447D5" w14:textId="2E302135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B684FB8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5BC70E4C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13.04.2021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7E7C6C3F" w14:textId="41BA43D6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Nature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types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intrapreneurship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Intrapreneurial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process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key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persons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structures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engaged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51A9A5" w14:textId="4199B1FA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1+1</w:t>
            </w:r>
          </w:p>
        </w:tc>
        <w:tc>
          <w:tcPr>
            <w:tcW w:w="2551" w:type="dxa"/>
            <w:vAlign w:val="center"/>
          </w:tcPr>
          <w:p w14:paraId="0776AD0C" w14:textId="3BFCE84B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31D16A1D" w14:textId="6ED96113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5984959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4E6C7CB4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20.04.2021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32F8E8F9" w14:textId="65D6058F" w:rsidR="003C651B" w:rsidRPr="003C651B" w:rsidRDefault="00B7615C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Development and </w:t>
            </w:r>
            <w:proofErr w:type="spellStart"/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realization</w:t>
            </w:r>
            <w:proofErr w:type="spellEnd"/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intrapreneurial</w:t>
            </w:r>
            <w:proofErr w:type="spellEnd"/>
            <w:r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program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0E5B4C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246E0D31" w14:textId="02B8E477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3295324A" w14:textId="2CFCCADF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49E0A8D6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4AB9EC76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27.04.2021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59B15916" w14:textId="5B9C1074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Variants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improve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the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organization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management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overall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development of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entrepreneurial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activity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the business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organizations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B38241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78FF9E15" w14:textId="0A21566A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1C889A5F" w14:textId="01607A01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0B70DD6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299A9320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04.05.2021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2A0AF7EF" w14:textId="15B62DC3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Strategic Human Resource Management – the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contemporary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framework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D66657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6D351AE7" w14:textId="7068502A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17A874CD" w14:textId="29560602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F96F0C0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1C9EBF1B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11.05.2021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11641FB" w14:textId="5775E268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HR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strategies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after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pandemic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EE057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643143EE" w14:textId="6CD83E63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5B5A4791" w14:textId="5107ED0F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4958862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679DDC02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18.05.2021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2E0E32B6" w14:textId="52BE345C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The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effective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HR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strategy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formulation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implementation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criteria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effectiveness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C3ED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381E2BFF" w14:textId="3EDE41CB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157DA5BD" w14:textId="788A9D6A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178771E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60" w:type="dxa"/>
            <w:shd w:val="clear" w:color="auto" w:fill="FFFF00"/>
            <w:vAlign w:val="center"/>
            <w:hideMark/>
          </w:tcPr>
          <w:p w14:paraId="757E93E2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25.05.2021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13FC4B14" w14:textId="62B94AD0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Digital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communication</w:t>
            </w:r>
            <w:proofErr w:type="spellEnd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="00B7615C" w:rsidRPr="00B7615C">
              <w:rPr>
                <w:rFonts w:ascii="Calibri" w:eastAsia="Times New Roman" w:hAnsi="Calibri" w:cs="Calibri"/>
                <w:color w:val="000000"/>
                <w:lang w:eastAsia="pl-PL"/>
              </w:rPr>
              <w:t>etiquette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D8E90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78C5EC28" w14:textId="6F8EDCE3" w:rsidR="003C651B" w:rsidRPr="003C651B" w:rsidRDefault="00A41153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RSW+</w:t>
            </w:r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Prof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Veneta</w:t>
            </w:r>
            <w:proofErr w:type="spellEnd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651B"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Hristova</w:t>
            </w:r>
            <w:proofErr w:type="spellEnd"/>
          </w:p>
        </w:tc>
      </w:tr>
      <w:tr w:rsidR="003C651B" w:rsidRPr="003C651B" w14:paraId="5568FC5E" w14:textId="5C01B616" w:rsidTr="00B7615C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04C0CCB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0938603" w14:textId="77777777" w:rsidR="003C651B" w:rsidRPr="00B7615C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B7615C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01.06.2021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6D23C7CE" w14:textId="77777777" w:rsidR="00B7615C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688F8C2" w14:textId="76F39386" w:rsidR="003C651B" w:rsidRPr="00B7615C" w:rsidRDefault="00B7615C" w:rsidP="00B7615C">
            <w:pPr>
              <w:rPr>
                <w:color w:val="000000"/>
              </w:rPr>
            </w:pPr>
            <w:r>
              <w:rPr>
                <w:color w:val="000000"/>
              </w:rPr>
              <w:t>Wybrane narzędzia analizy strategicznej przedsiębiorstwa sektora TSL.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BF1E3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48B35810" w14:textId="181C0D2A" w:rsidR="003C651B" w:rsidRPr="003C651B" w:rsidRDefault="00A41153" w:rsidP="00B7615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5CD4E10B" w14:textId="23463123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7A6874D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AA1770F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08.06.2021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6F612502" w14:textId="3AB7FF2C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Wybrane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narzędzia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analizy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strategicznej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przedsiębiorstwa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sektora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TSL.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59E28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56D7BE97" w14:textId="2F902982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  <w:tr w:rsidR="003C651B" w:rsidRPr="003C651B" w14:paraId="120A2A1C" w14:textId="2DB78D82" w:rsidTr="003C651B">
        <w:trPr>
          <w:trHeight w:val="49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6DCA5509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62D25A5" w14:textId="77777777" w:rsidR="003C651B" w:rsidRPr="003C651B" w:rsidRDefault="003C651B" w:rsidP="003C651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15.06.2021</w:t>
            </w:r>
          </w:p>
        </w:tc>
        <w:tc>
          <w:tcPr>
            <w:tcW w:w="4071" w:type="dxa"/>
            <w:shd w:val="clear" w:color="auto" w:fill="auto"/>
            <w:vAlign w:val="center"/>
            <w:hideMark/>
          </w:tcPr>
          <w:p w14:paraId="0D09E9A9" w14:textId="03964111" w:rsidR="003C651B" w:rsidRPr="003C651B" w:rsidRDefault="003C651B" w:rsidP="003C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51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Wybrane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narzędzia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oceny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planów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strategicznych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przedsiębiorstwa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sektora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TSL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rzeczywistej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jej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realizacji</w:t>
            </w:r>
            <w:proofErr w:type="spellEnd"/>
            <w:r w:rsidRPr="003C651B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5AD25" w14:textId="77777777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3C651B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75BC8838" w14:textId="69E37BBE" w:rsidR="003C651B" w:rsidRPr="003C651B" w:rsidRDefault="003C651B" w:rsidP="003C651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RSW</w:t>
            </w:r>
          </w:p>
        </w:tc>
      </w:tr>
    </w:tbl>
    <w:p w14:paraId="685F7712" w14:textId="77777777" w:rsidR="003C651B" w:rsidRDefault="003C651B"/>
    <w:sectPr w:rsidR="003C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1B"/>
    <w:rsid w:val="00174D82"/>
    <w:rsid w:val="003C651B"/>
    <w:rsid w:val="00436CC0"/>
    <w:rsid w:val="00A076FD"/>
    <w:rsid w:val="00A41153"/>
    <w:rsid w:val="00B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8924"/>
  <w15:chartTrackingRefBased/>
  <w15:docId w15:val="{4A978947-9FFE-4098-AA17-6A6524E2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FD"/>
  </w:style>
  <w:style w:type="paragraph" w:styleId="Stopka">
    <w:name w:val="footer"/>
    <w:basedOn w:val="Normalny"/>
    <w:link w:val="StopkaZnak"/>
    <w:unhideWhenUsed/>
    <w:rsid w:val="00A0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0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3D6F1.284AA7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Strulak-Wójcikiewicz</dc:creator>
  <cp:keywords/>
  <dc:description/>
  <cp:lastModifiedBy>Małgorzata Sondej</cp:lastModifiedBy>
  <cp:revision>4</cp:revision>
  <dcterms:created xsi:type="dcterms:W3CDTF">2021-04-14T10:54:00Z</dcterms:created>
  <dcterms:modified xsi:type="dcterms:W3CDTF">2021-06-01T08:51:00Z</dcterms:modified>
</cp:coreProperties>
</file>