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46410" w14:textId="157F0BE2" w:rsidR="00786120" w:rsidRPr="0082007B" w:rsidRDefault="00E03657" w:rsidP="00786120">
      <w:pPr>
        <w:pStyle w:val="Tytu"/>
        <w:outlineLvl w:val="0"/>
        <w:rPr>
          <w:sz w:val="28"/>
          <w:lang w:val="en-GB"/>
        </w:rPr>
      </w:pPr>
      <w:r w:rsidRPr="0082007B">
        <w:rPr>
          <w:sz w:val="28"/>
          <w:lang w:val="en-GB"/>
        </w:rPr>
        <w:t>Agreement</w:t>
      </w:r>
    </w:p>
    <w:p w14:paraId="78AF9E10" w14:textId="00EC5BF6" w:rsidR="00786120" w:rsidRPr="0082007B" w:rsidRDefault="00786120" w:rsidP="00786120">
      <w:pPr>
        <w:pStyle w:val="Tytu"/>
        <w:outlineLvl w:val="0"/>
        <w:rPr>
          <w:b w:val="0"/>
          <w:lang w:val="en-GB"/>
        </w:rPr>
      </w:pPr>
      <w:r w:rsidRPr="0082007B">
        <w:rPr>
          <w:b w:val="0"/>
          <w:lang w:val="en-GB"/>
        </w:rPr>
        <w:t>(</w:t>
      </w:r>
      <w:r w:rsidR="0082007B">
        <w:rPr>
          <w:b w:val="0"/>
          <w:sz w:val="20"/>
          <w:szCs w:val="20"/>
          <w:lang w:val="en-GB"/>
        </w:rPr>
        <w:t>commercial companies and partnerships</w:t>
      </w:r>
      <w:r w:rsidR="00193002" w:rsidRPr="0082007B">
        <w:rPr>
          <w:b w:val="0"/>
          <w:sz w:val="20"/>
          <w:szCs w:val="20"/>
          <w:lang w:val="en-GB"/>
        </w:rPr>
        <w:t xml:space="preserve">: </w:t>
      </w:r>
      <w:r w:rsidR="00193002" w:rsidRPr="0082007B">
        <w:rPr>
          <w:b w:val="0"/>
          <w:i/>
          <w:sz w:val="20"/>
          <w:szCs w:val="20"/>
          <w:lang w:val="en-GB"/>
        </w:rPr>
        <w:t>sp. z o.o., sp. akcyjne</w:t>
      </w:r>
      <w:r w:rsidR="0041736E" w:rsidRPr="0082007B">
        <w:rPr>
          <w:b w:val="0"/>
          <w:i/>
          <w:sz w:val="20"/>
          <w:szCs w:val="20"/>
          <w:lang w:val="en-GB"/>
        </w:rPr>
        <w:t>, sp. jawne, sp. partner</w:t>
      </w:r>
      <w:r w:rsidR="00193002" w:rsidRPr="0082007B">
        <w:rPr>
          <w:b w:val="0"/>
          <w:i/>
          <w:sz w:val="20"/>
          <w:szCs w:val="20"/>
          <w:lang w:val="en-GB"/>
        </w:rPr>
        <w:t>skie</w:t>
      </w:r>
      <w:r w:rsidR="0041736E" w:rsidRPr="0082007B">
        <w:rPr>
          <w:b w:val="0"/>
          <w:i/>
          <w:sz w:val="20"/>
          <w:szCs w:val="20"/>
          <w:lang w:val="en-GB"/>
        </w:rPr>
        <w:t>, sp. komandytowe</w:t>
      </w:r>
      <w:r w:rsidRPr="0082007B">
        <w:rPr>
          <w:b w:val="0"/>
          <w:lang w:val="en-GB"/>
        </w:rPr>
        <w:t>)</w:t>
      </w:r>
    </w:p>
    <w:p w14:paraId="044FCD5E" w14:textId="77777777" w:rsidR="00786120" w:rsidRPr="0082007B" w:rsidRDefault="00786120" w:rsidP="00786120">
      <w:pPr>
        <w:rPr>
          <w:lang w:val="en-GB"/>
        </w:rPr>
      </w:pPr>
    </w:p>
    <w:p w14:paraId="048644E0" w14:textId="7539F42C" w:rsidR="00786120" w:rsidRPr="0082007B" w:rsidRDefault="0082007B" w:rsidP="003E6E43">
      <w:pPr>
        <w:spacing w:line="23" w:lineRule="atLeast"/>
        <w:jc w:val="both"/>
        <w:rPr>
          <w:lang w:val="en-GB"/>
        </w:rPr>
      </w:pPr>
      <w:r>
        <w:rPr>
          <w:lang w:val="en-GB"/>
        </w:rPr>
        <w:t>o</w:t>
      </w:r>
      <w:r w:rsidR="00193002" w:rsidRPr="0082007B">
        <w:rPr>
          <w:lang w:val="en-GB"/>
        </w:rPr>
        <w:t>n internships</w:t>
      </w:r>
      <w:r w:rsidR="00786120" w:rsidRPr="0082007B">
        <w:rPr>
          <w:lang w:val="en-GB"/>
        </w:rPr>
        <w:t xml:space="preserve"> </w:t>
      </w:r>
      <w:r w:rsidR="00193002" w:rsidRPr="0082007B">
        <w:rPr>
          <w:lang w:val="en-GB"/>
        </w:rPr>
        <w:t>for students of the Maritime University of</w:t>
      </w:r>
      <w:r w:rsidR="00786120" w:rsidRPr="0082007B">
        <w:rPr>
          <w:lang w:val="en-GB"/>
        </w:rPr>
        <w:t xml:space="preserve"> Szc</w:t>
      </w:r>
      <w:r w:rsidR="00193002" w:rsidRPr="0082007B">
        <w:rPr>
          <w:lang w:val="en-GB"/>
        </w:rPr>
        <w:t>zecin concluded on ..…………… by and</w:t>
      </w:r>
      <w:r w:rsidR="00786120" w:rsidRPr="0082007B">
        <w:rPr>
          <w:lang w:val="en-GB"/>
        </w:rPr>
        <w:t xml:space="preserve"> between: </w:t>
      </w:r>
    </w:p>
    <w:p w14:paraId="480B37C7" w14:textId="22314AE8" w:rsidR="00266DA5" w:rsidRPr="0082007B" w:rsidRDefault="004E057B" w:rsidP="00266DA5">
      <w:pPr>
        <w:widowControl w:val="0"/>
        <w:tabs>
          <w:tab w:val="right" w:leader="dot" w:pos="9639"/>
        </w:tabs>
        <w:spacing w:line="23" w:lineRule="atLeast"/>
        <w:jc w:val="both"/>
        <w:rPr>
          <w:sz w:val="16"/>
          <w:szCs w:val="16"/>
          <w:lang w:val="en-GB"/>
        </w:rPr>
      </w:pPr>
      <w:r w:rsidRPr="0082007B">
        <w:rPr>
          <w:b/>
          <w:lang w:val="en-GB"/>
        </w:rPr>
        <w:t xml:space="preserve">The </w:t>
      </w:r>
      <w:r w:rsidR="00786120" w:rsidRPr="0082007B">
        <w:rPr>
          <w:b/>
          <w:lang w:val="en-GB"/>
        </w:rPr>
        <w:t xml:space="preserve">Maritime University of Szczecin, </w:t>
      </w:r>
      <w:r w:rsidR="00786120" w:rsidRPr="0082007B">
        <w:rPr>
          <w:lang w:val="en-GB"/>
        </w:rPr>
        <w:t>with its seat in Szczecin</w:t>
      </w:r>
      <w:r w:rsidR="00193002" w:rsidRPr="0082007B">
        <w:rPr>
          <w:lang w:val="en-GB"/>
        </w:rPr>
        <w:t>, ul.</w:t>
      </w:r>
      <w:r w:rsidRPr="0082007B">
        <w:rPr>
          <w:lang w:val="en-GB"/>
        </w:rPr>
        <w:t xml:space="preserve"> Wały Chrobrego 1/2</w:t>
      </w:r>
      <w:r w:rsidR="00786120" w:rsidRPr="0082007B">
        <w:rPr>
          <w:lang w:val="en-GB"/>
        </w:rPr>
        <w:t xml:space="preserve">, 70-500 Szczecin, </w:t>
      </w:r>
      <w:r w:rsidR="00266DA5" w:rsidRPr="0082007B">
        <w:rPr>
          <w:lang w:val="en-GB"/>
        </w:rPr>
        <w:t>NIP</w:t>
      </w:r>
      <w:r w:rsidR="00193002" w:rsidRPr="0082007B">
        <w:rPr>
          <w:lang w:val="en-GB"/>
        </w:rPr>
        <w:t xml:space="preserve"> [tax id.no.]</w:t>
      </w:r>
      <w:r w:rsidR="00266DA5" w:rsidRPr="0082007B">
        <w:rPr>
          <w:lang w:val="en-GB"/>
        </w:rPr>
        <w:t>: 851-000-63-88, REGON</w:t>
      </w:r>
      <w:r w:rsidR="00193002" w:rsidRPr="0082007B">
        <w:rPr>
          <w:lang w:val="en-GB"/>
        </w:rPr>
        <w:t xml:space="preserve"> [stat. no.]</w:t>
      </w:r>
      <w:r w:rsidR="00266DA5" w:rsidRPr="0082007B">
        <w:rPr>
          <w:lang w:val="en-GB"/>
        </w:rPr>
        <w:t>: 0001451129, PKD</w:t>
      </w:r>
      <w:r w:rsidR="00193002" w:rsidRPr="0082007B">
        <w:rPr>
          <w:lang w:val="en-GB"/>
        </w:rPr>
        <w:t xml:space="preserve"> [Polish classification of activities]</w:t>
      </w:r>
      <w:r w:rsidR="00266DA5" w:rsidRPr="0082007B">
        <w:rPr>
          <w:lang w:val="en-GB"/>
        </w:rPr>
        <w:t xml:space="preserve">: 85.42B, hereinafter referred to as the University, represented by </w:t>
      </w:r>
      <w:r w:rsidR="00266DA5" w:rsidRPr="0082007B">
        <w:rPr>
          <w:lang w:val="en-GB"/>
        </w:rPr>
        <w:br/>
      </w:r>
    </w:p>
    <w:p w14:paraId="7167B956" w14:textId="5C2F1E24" w:rsidR="00266DA5" w:rsidRPr="0082007B" w:rsidRDefault="00266DA5" w:rsidP="00266DA5">
      <w:pPr>
        <w:widowControl w:val="0"/>
        <w:tabs>
          <w:tab w:val="right" w:leader="dot" w:pos="9639"/>
        </w:tabs>
        <w:spacing w:line="23" w:lineRule="atLeast"/>
        <w:jc w:val="both"/>
        <w:rPr>
          <w:lang w:val="en-GB"/>
        </w:rPr>
      </w:pPr>
      <w:r w:rsidRPr="0082007B">
        <w:rPr>
          <w:lang w:val="en-GB"/>
        </w:rPr>
        <w:t xml:space="preserve">the </w:t>
      </w:r>
      <w:r w:rsidR="006930A7" w:rsidRPr="0082007B">
        <w:rPr>
          <w:lang w:val="en-GB"/>
        </w:rPr>
        <w:t>Vice-Re</w:t>
      </w:r>
      <w:r w:rsidR="00193002" w:rsidRPr="0082007B">
        <w:rPr>
          <w:lang w:val="en-GB"/>
        </w:rPr>
        <w:t>ctor for Maritime Affairs, PhD. E</w:t>
      </w:r>
      <w:r w:rsidR="006930A7" w:rsidRPr="0082007B">
        <w:rPr>
          <w:lang w:val="en-GB"/>
        </w:rPr>
        <w:t>ng. Captain Ar</w:t>
      </w:r>
      <w:r w:rsidR="00193002" w:rsidRPr="0082007B">
        <w:rPr>
          <w:lang w:val="en-GB"/>
        </w:rPr>
        <w:t>kadiusz Tomczak, Professor of the MUS</w:t>
      </w:r>
      <w:r w:rsidRPr="0082007B">
        <w:rPr>
          <w:lang w:val="en-GB"/>
        </w:rPr>
        <w:tab/>
      </w:r>
    </w:p>
    <w:p w14:paraId="440F6538" w14:textId="2580E4ED" w:rsidR="00786120" w:rsidRPr="0082007B" w:rsidRDefault="00786120" w:rsidP="003E6E43">
      <w:pPr>
        <w:spacing w:line="23" w:lineRule="atLeast"/>
        <w:jc w:val="both"/>
        <w:rPr>
          <w:lang w:val="en-GB"/>
        </w:rPr>
      </w:pPr>
      <w:r w:rsidRPr="0082007B">
        <w:rPr>
          <w:lang w:val="en-GB"/>
        </w:rPr>
        <w:t>a</w:t>
      </w:r>
      <w:r w:rsidR="00193002" w:rsidRPr="0082007B">
        <w:rPr>
          <w:lang w:val="en-GB"/>
        </w:rPr>
        <w:t>nd</w:t>
      </w:r>
    </w:p>
    <w:p w14:paraId="47C4C1AE" w14:textId="77777777" w:rsidR="0041736E" w:rsidRPr="0082007B" w:rsidRDefault="0041736E" w:rsidP="0041736E">
      <w:pPr>
        <w:tabs>
          <w:tab w:val="right" w:leader="dot" w:pos="9639"/>
        </w:tabs>
        <w:jc w:val="both"/>
        <w:rPr>
          <w:lang w:val="en-GB"/>
        </w:rPr>
      </w:pPr>
      <w:r w:rsidRPr="0082007B">
        <w:rPr>
          <w:lang w:val="en-GB"/>
        </w:rPr>
        <w:tab/>
      </w:r>
    </w:p>
    <w:p w14:paraId="62470C4C" w14:textId="16A43D32" w:rsidR="0041736E" w:rsidRPr="0082007B" w:rsidRDefault="0041736E" w:rsidP="0041736E">
      <w:pPr>
        <w:ind w:left="3545" w:firstLine="709"/>
        <w:jc w:val="both"/>
        <w:rPr>
          <w:sz w:val="20"/>
          <w:szCs w:val="20"/>
          <w:lang w:val="en-GB"/>
        </w:rPr>
      </w:pPr>
      <w:r w:rsidRPr="0082007B">
        <w:rPr>
          <w:sz w:val="20"/>
          <w:szCs w:val="20"/>
          <w:lang w:val="en-GB"/>
        </w:rPr>
        <w:t xml:space="preserve"> (name and type of company</w:t>
      </w:r>
      <w:r w:rsidR="0082007B">
        <w:rPr>
          <w:sz w:val="20"/>
          <w:szCs w:val="20"/>
          <w:lang w:val="en-GB"/>
        </w:rPr>
        <w:t xml:space="preserve"> or partnership</w:t>
      </w:r>
      <w:r w:rsidRPr="0082007B">
        <w:rPr>
          <w:sz w:val="20"/>
          <w:szCs w:val="20"/>
          <w:lang w:val="en-GB"/>
        </w:rPr>
        <w:t>)</w:t>
      </w:r>
    </w:p>
    <w:p w14:paraId="5AAFA283" w14:textId="77777777" w:rsidR="0041736E" w:rsidRPr="0082007B" w:rsidRDefault="0041736E" w:rsidP="0041736E">
      <w:pPr>
        <w:tabs>
          <w:tab w:val="right" w:leader="dot" w:pos="9639"/>
        </w:tabs>
        <w:jc w:val="both"/>
        <w:rPr>
          <w:sz w:val="20"/>
          <w:szCs w:val="20"/>
          <w:lang w:val="en-GB"/>
        </w:rPr>
      </w:pPr>
      <w:r w:rsidRPr="0082007B">
        <w:rPr>
          <w:lang w:val="en-GB"/>
        </w:rPr>
        <w:tab/>
      </w:r>
    </w:p>
    <w:p w14:paraId="1EFA72CE" w14:textId="35CC7324" w:rsidR="0041736E" w:rsidRPr="0082007B" w:rsidRDefault="0041736E" w:rsidP="0041736E">
      <w:pPr>
        <w:ind w:left="3540" w:firstLine="708"/>
        <w:jc w:val="both"/>
        <w:rPr>
          <w:sz w:val="20"/>
          <w:szCs w:val="20"/>
          <w:lang w:val="en-GB"/>
        </w:rPr>
      </w:pPr>
      <w:r w:rsidRPr="0082007B">
        <w:rPr>
          <w:sz w:val="20"/>
          <w:szCs w:val="20"/>
          <w:lang w:val="en-GB"/>
        </w:rPr>
        <w:t xml:space="preserve"> (company</w:t>
      </w:r>
      <w:r w:rsidR="0082007B">
        <w:rPr>
          <w:sz w:val="20"/>
          <w:szCs w:val="20"/>
          <w:lang w:val="en-GB"/>
        </w:rPr>
        <w:t xml:space="preserve"> or partnership</w:t>
      </w:r>
      <w:r w:rsidRPr="0082007B">
        <w:rPr>
          <w:sz w:val="20"/>
          <w:szCs w:val="20"/>
          <w:lang w:val="en-GB"/>
        </w:rPr>
        <w:t xml:space="preserve"> address)</w:t>
      </w:r>
    </w:p>
    <w:p w14:paraId="0912FBF1" w14:textId="22800DE3" w:rsidR="0041736E" w:rsidRPr="0082007B" w:rsidRDefault="0041736E" w:rsidP="00522527">
      <w:pPr>
        <w:tabs>
          <w:tab w:val="right" w:leader="dot" w:pos="9639"/>
        </w:tabs>
        <w:spacing w:after="240"/>
        <w:jc w:val="both"/>
        <w:rPr>
          <w:lang w:val="en-GB"/>
        </w:rPr>
      </w:pPr>
      <w:r w:rsidRPr="0082007B">
        <w:rPr>
          <w:lang w:val="en-GB"/>
        </w:rPr>
        <w:t>registered under KRS</w:t>
      </w:r>
      <w:r w:rsidR="00193002" w:rsidRPr="0082007B">
        <w:rPr>
          <w:lang w:val="en-GB"/>
        </w:rPr>
        <w:t xml:space="preserve"> [National Court Register]</w:t>
      </w:r>
      <w:r w:rsidRPr="0082007B">
        <w:rPr>
          <w:lang w:val="en-GB"/>
        </w:rPr>
        <w:t xml:space="preserve"> number</w:t>
      </w:r>
      <w:r w:rsidR="0082007B">
        <w:rPr>
          <w:lang w:val="en-GB"/>
        </w:rPr>
        <w:t>:</w:t>
      </w:r>
      <w:r w:rsidRPr="0082007B">
        <w:rPr>
          <w:lang w:val="en-GB"/>
        </w:rPr>
        <w:t xml:space="preserve"> ………………….…………… NIP</w:t>
      </w:r>
      <w:r w:rsidR="00193002" w:rsidRPr="0082007B">
        <w:rPr>
          <w:lang w:val="en-GB"/>
        </w:rPr>
        <w:t xml:space="preserve"> [tax id.no.]:……………………………………,</w:t>
      </w:r>
      <w:r w:rsidRPr="0082007B">
        <w:rPr>
          <w:lang w:val="en-GB"/>
        </w:rPr>
        <w:t xml:space="preserve"> REGON</w:t>
      </w:r>
      <w:r w:rsidR="00193002" w:rsidRPr="0082007B">
        <w:rPr>
          <w:lang w:val="en-GB"/>
        </w:rPr>
        <w:t xml:space="preserve"> [stat. no.]: ……………</w:t>
      </w:r>
      <w:r w:rsidR="00522527" w:rsidRPr="0082007B">
        <w:rPr>
          <w:lang w:val="en-GB"/>
        </w:rPr>
        <w:t>……….</w:t>
      </w:r>
      <w:r w:rsidR="00193002" w:rsidRPr="0082007B">
        <w:rPr>
          <w:lang w:val="en-GB"/>
        </w:rPr>
        <w:t>……</w:t>
      </w:r>
      <w:r w:rsidRPr="0082007B">
        <w:rPr>
          <w:lang w:val="en-GB"/>
        </w:rPr>
        <w:t>..., herein</w:t>
      </w:r>
      <w:r w:rsidR="00193002" w:rsidRPr="0082007B">
        <w:rPr>
          <w:lang w:val="en-GB"/>
        </w:rPr>
        <w:t>after referred to as the Enterprise</w:t>
      </w:r>
      <w:r w:rsidR="006931CC" w:rsidRPr="0082007B">
        <w:rPr>
          <w:lang w:val="en-GB"/>
        </w:rPr>
        <w:t>, represented</w:t>
      </w:r>
      <w:r w:rsidRPr="0082007B">
        <w:rPr>
          <w:lang w:val="en-GB"/>
        </w:rPr>
        <w:t xml:space="preserve"> by: </w:t>
      </w:r>
      <w:r w:rsidR="00522527" w:rsidRPr="0082007B">
        <w:rPr>
          <w:lang w:val="en-GB"/>
        </w:rPr>
        <w:tab/>
      </w:r>
    </w:p>
    <w:p w14:paraId="525CBFB8" w14:textId="4B33E7E2" w:rsidR="006931CC" w:rsidRPr="0082007B" w:rsidRDefault="006931CC" w:rsidP="00522527">
      <w:pPr>
        <w:tabs>
          <w:tab w:val="right" w:leader="dot" w:pos="9639"/>
        </w:tabs>
        <w:spacing w:after="240"/>
        <w:jc w:val="both"/>
        <w:rPr>
          <w:lang w:val="en-GB"/>
        </w:rPr>
      </w:pPr>
      <w:r w:rsidRPr="0082007B">
        <w:rPr>
          <w:lang w:val="en-GB"/>
        </w:rPr>
        <w:tab/>
      </w:r>
    </w:p>
    <w:p w14:paraId="74780392" w14:textId="233F6AF6" w:rsidR="0077261A" w:rsidRPr="0082007B" w:rsidRDefault="0041736E" w:rsidP="006931CC">
      <w:pPr>
        <w:spacing w:line="23" w:lineRule="atLeast"/>
        <w:jc w:val="both"/>
        <w:rPr>
          <w:lang w:val="en-GB"/>
        </w:rPr>
      </w:pPr>
      <w:r w:rsidRPr="0082007B">
        <w:rPr>
          <w:lang w:val="en-GB"/>
        </w:rPr>
        <w:tab/>
      </w:r>
    </w:p>
    <w:p w14:paraId="3B2DFEB0" w14:textId="77777777" w:rsidR="004C1498" w:rsidRPr="0082007B" w:rsidRDefault="004C1498" w:rsidP="004C1498">
      <w:pPr>
        <w:spacing w:line="23" w:lineRule="atLeast"/>
        <w:jc w:val="center"/>
        <w:outlineLvl w:val="0"/>
        <w:rPr>
          <w:lang w:val="en-GB"/>
        </w:rPr>
      </w:pPr>
      <w:r w:rsidRPr="0082007B">
        <w:rPr>
          <w:rFonts w:ascii="Palatino Linotype" w:hAnsi="Palatino Linotype"/>
          <w:lang w:val="en-GB"/>
        </w:rPr>
        <w:t>§1</w:t>
      </w:r>
    </w:p>
    <w:p w14:paraId="6E908013" w14:textId="14ED2206" w:rsidR="004C1498" w:rsidRPr="0082007B" w:rsidRDefault="00752751" w:rsidP="004C1498">
      <w:pPr>
        <w:numPr>
          <w:ilvl w:val="0"/>
          <w:numId w:val="3"/>
        </w:numPr>
        <w:spacing w:after="120" w:line="23" w:lineRule="atLeast"/>
        <w:ind w:left="357" w:hanging="357"/>
        <w:jc w:val="both"/>
        <w:rPr>
          <w:lang w:val="en-GB"/>
        </w:rPr>
      </w:pPr>
      <w:r w:rsidRPr="0082007B">
        <w:rPr>
          <w:lang w:val="en-GB"/>
        </w:rPr>
        <w:t>The subject of th</w:t>
      </w:r>
      <w:r w:rsidR="004E057B" w:rsidRPr="0082007B">
        <w:rPr>
          <w:lang w:val="en-GB"/>
        </w:rPr>
        <w:t>is</w:t>
      </w:r>
      <w:r w:rsidRPr="0082007B">
        <w:rPr>
          <w:lang w:val="en-GB"/>
        </w:rPr>
        <w:t xml:space="preserve"> </w:t>
      </w:r>
      <w:r w:rsidR="00FF2AF9">
        <w:rPr>
          <w:lang w:val="en-GB"/>
        </w:rPr>
        <w:t>A</w:t>
      </w:r>
      <w:r w:rsidR="004C1498" w:rsidRPr="0082007B">
        <w:rPr>
          <w:lang w:val="en-GB"/>
        </w:rPr>
        <w:t>greement</w:t>
      </w:r>
      <w:r w:rsidRPr="0082007B">
        <w:rPr>
          <w:lang w:val="en-GB"/>
        </w:rPr>
        <w:t xml:space="preserve"> between the parties</w:t>
      </w:r>
      <w:r w:rsidR="004C1498" w:rsidRPr="0082007B">
        <w:rPr>
          <w:lang w:val="en-GB"/>
        </w:rPr>
        <w:t xml:space="preserve"> is the </w:t>
      </w:r>
      <w:r w:rsidRPr="0082007B">
        <w:rPr>
          <w:lang w:val="en-GB"/>
        </w:rPr>
        <w:t xml:space="preserve">completion of </w:t>
      </w:r>
      <w:r w:rsidR="004E057B" w:rsidRPr="0082007B">
        <w:rPr>
          <w:lang w:val="en-GB"/>
        </w:rPr>
        <w:t>a</w:t>
      </w:r>
      <w:r w:rsidRPr="0082007B">
        <w:rPr>
          <w:lang w:val="en-GB"/>
        </w:rPr>
        <w:t xml:space="preserve"> curricular internship by a</w:t>
      </w:r>
      <w:r w:rsidR="004C1498" w:rsidRPr="0082007B">
        <w:rPr>
          <w:lang w:val="en-GB"/>
        </w:rPr>
        <w:t xml:space="preserve"> student of the faculty</w:t>
      </w:r>
      <w:r w:rsidRPr="0082007B">
        <w:rPr>
          <w:lang w:val="en-GB"/>
        </w:rPr>
        <w:t xml:space="preserve"> of</w:t>
      </w:r>
    </w:p>
    <w:p w14:paraId="388E4673" w14:textId="77777777" w:rsidR="004C1498" w:rsidRPr="0082007B" w:rsidRDefault="004C1498" w:rsidP="004C1498">
      <w:pPr>
        <w:tabs>
          <w:tab w:val="right" w:leader="dot" w:pos="9639"/>
        </w:tabs>
        <w:spacing w:line="23" w:lineRule="atLeast"/>
        <w:ind w:left="357"/>
        <w:jc w:val="both"/>
        <w:rPr>
          <w:lang w:val="en-GB"/>
        </w:rPr>
      </w:pPr>
      <w:r w:rsidRPr="0082007B">
        <w:rPr>
          <w:lang w:val="en-GB"/>
        </w:rPr>
        <w:tab/>
      </w:r>
    </w:p>
    <w:p w14:paraId="453172D5" w14:textId="7AA35BED" w:rsidR="004C1498" w:rsidRPr="0082007B" w:rsidRDefault="004C1498" w:rsidP="004C1498">
      <w:pPr>
        <w:numPr>
          <w:ilvl w:val="0"/>
          <w:numId w:val="3"/>
        </w:numPr>
        <w:tabs>
          <w:tab w:val="right" w:leader="dot" w:pos="9639"/>
        </w:tabs>
        <w:spacing w:before="120" w:line="23" w:lineRule="atLeast"/>
        <w:ind w:left="357" w:hanging="357"/>
        <w:jc w:val="both"/>
        <w:rPr>
          <w:lang w:val="en-GB"/>
        </w:rPr>
      </w:pPr>
      <w:r w:rsidRPr="0082007B">
        <w:rPr>
          <w:lang w:val="en-GB"/>
        </w:rPr>
        <w:t xml:space="preserve">Student's </w:t>
      </w:r>
      <w:r w:rsidR="00752751" w:rsidRPr="0082007B">
        <w:rPr>
          <w:lang w:val="en-GB"/>
        </w:rPr>
        <w:t>individual curricular onshore internship</w:t>
      </w:r>
      <w:r w:rsidRPr="0082007B">
        <w:rPr>
          <w:lang w:val="en-GB"/>
        </w:rPr>
        <w:t xml:space="preserve"> </w:t>
      </w:r>
      <w:r w:rsidRPr="0082007B">
        <w:rPr>
          <w:lang w:val="en-GB"/>
        </w:rPr>
        <w:tab/>
      </w:r>
    </w:p>
    <w:p w14:paraId="150F330B" w14:textId="77777777" w:rsidR="004C1498" w:rsidRPr="0082007B" w:rsidRDefault="004C1498" w:rsidP="004C1498">
      <w:pPr>
        <w:tabs>
          <w:tab w:val="left" w:pos="6890"/>
        </w:tabs>
        <w:spacing w:line="23" w:lineRule="atLeast"/>
        <w:ind w:left="60"/>
        <w:jc w:val="both"/>
        <w:rPr>
          <w:sz w:val="20"/>
          <w:szCs w:val="20"/>
          <w:lang w:val="en-GB"/>
        </w:rPr>
      </w:pPr>
      <w:r w:rsidRPr="0082007B">
        <w:rPr>
          <w:sz w:val="20"/>
          <w:szCs w:val="20"/>
          <w:lang w:val="en-GB"/>
        </w:rPr>
        <w:tab/>
        <w:t>(name)</w:t>
      </w:r>
    </w:p>
    <w:p w14:paraId="0325E26D" w14:textId="3628234B" w:rsidR="004C1498" w:rsidRPr="0082007B" w:rsidRDefault="00752751" w:rsidP="004C1498">
      <w:pPr>
        <w:spacing w:line="23" w:lineRule="atLeast"/>
        <w:ind w:left="357"/>
        <w:jc w:val="both"/>
        <w:rPr>
          <w:lang w:val="en-GB"/>
        </w:rPr>
      </w:pPr>
      <w:r w:rsidRPr="0082007B">
        <w:rPr>
          <w:lang w:val="en-GB"/>
        </w:rPr>
        <w:t xml:space="preserve">will take place </w:t>
      </w:r>
      <w:r w:rsidR="004C1498" w:rsidRPr="0082007B">
        <w:rPr>
          <w:lang w:val="en-GB"/>
        </w:rPr>
        <w:t xml:space="preserve"> …………………………………………</w:t>
      </w:r>
      <w:r w:rsidRPr="0082007B">
        <w:rPr>
          <w:lang w:val="en-GB"/>
        </w:rPr>
        <w:t xml:space="preserve">up to </w:t>
      </w:r>
      <w:r w:rsidR="004C1498" w:rsidRPr="0082007B">
        <w:rPr>
          <w:lang w:val="en-GB"/>
        </w:rPr>
        <w:t>40 hours per week.</w:t>
      </w:r>
    </w:p>
    <w:p w14:paraId="5F6C1044" w14:textId="77777777" w:rsidR="004C1498" w:rsidRPr="0082007B" w:rsidRDefault="004C1498" w:rsidP="004C1498">
      <w:pPr>
        <w:tabs>
          <w:tab w:val="left" w:pos="3310"/>
        </w:tabs>
        <w:spacing w:line="23" w:lineRule="atLeast"/>
        <w:jc w:val="both"/>
        <w:rPr>
          <w:sz w:val="20"/>
          <w:szCs w:val="20"/>
          <w:lang w:val="en-GB"/>
        </w:rPr>
      </w:pPr>
      <w:r w:rsidRPr="0082007B">
        <w:rPr>
          <w:sz w:val="20"/>
          <w:szCs w:val="20"/>
          <w:lang w:val="en-GB"/>
        </w:rPr>
        <w:tab/>
      </w:r>
      <w:r w:rsidRPr="0082007B">
        <w:rPr>
          <w:sz w:val="20"/>
          <w:szCs w:val="20"/>
          <w:lang w:val="en-GB"/>
        </w:rPr>
        <w:tab/>
      </w:r>
      <w:r w:rsidRPr="0082007B">
        <w:rPr>
          <w:sz w:val="20"/>
          <w:szCs w:val="20"/>
          <w:lang w:val="en-GB"/>
        </w:rPr>
        <w:tab/>
        <w:t>(from - to)</w:t>
      </w:r>
    </w:p>
    <w:p w14:paraId="4FB8E209" w14:textId="3C892320" w:rsidR="004C1498" w:rsidRPr="0082007B" w:rsidRDefault="004C1498" w:rsidP="004C1498">
      <w:pPr>
        <w:numPr>
          <w:ilvl w:val="0"/>
          <w:numId w:val="3"/>
        </w:numPr>
        <w:spacing w:line="23" w:lineRule="atLeast"/>
        <w:ind w:left="357" w:hanging="357"/>
        <w:jc w:val="both"/>
        <w:rPr>
          <w:lang w:val="en-GB"/>
        </w:rPr>
      </w:pPr>
      <w:r w:rsidRPr="0082007B">
        <w:rPr>
          <w:lang w:val="en-GB"/>
        </w:rPr>
        <w:t xml:space="preserve">The internship programme developed by the </w:t>
      </w:r>
      <w:r w:rsidR="00752751" w:rsidRPr="0082007B">
        <w:rPr>
          <w:lang w:val="en-GB"/>
        </w:rPr>
        <w:t>University is attached as Enclosure</w:t>
      </w:r>
      <w:r w:rsidRPr="0082007B">
        <w:rPr>
          <w:lang w:val="en-GB"/>
        </w:rPr>
        <w:t xml:space="preserve"> 1 to this    Agreement.</w:t>
      </w:r>
    </w:p>
    <w:p w14:paraId="02C4623E" w14:textId="40B8C40F" w:rsidR="004C1498" w:rsidRPr="0082007B" w:rsidRDefault="004C1498" w:rsidP="004C1498">
      <w:pPr>
        <w:numPr>
          <w:ilvl w:val="0"/>
          <w:numId w:val="3"/>
        </w:numPr>
        <w:spacing w:line="23" w:lineRule="atLeast"/>
        <w:jc w:val="both"/>
        <w:rPr>
          <w:lang w:val="en-GB"/>
        </w:rPr>
      </w:pPr>
      <w:r w:rsidRPr="0082007B">
        <w:rPr>
          <w:lang w:val="en-GB"/>
        </w:rPr>
        <w:t>The</w:t>
      </w:r>
      <w:r w:rsidR="00497170" w:rsidRPr="0082007B">
        <w:rPr>
          <w:lang w:val="en-GB"/>
        </w:rPr>
        <w:t xml:space="preserve"> </w:t>
      </w:r>
      <w:r w:rsidR="009A590A" w:rsidRPr="0082007B">
        <w:rPr>
          <w:lang w:val="en-GB"/>
        </w:rPr>
        <w:t xml:space="preserve">course of the </w:t>
      </w:r>
      <w:r w:rsidR="00025EF3" w:rsidRPr="0082007B">
        <w:rPr>
          <w:lang w:val="en-GB"/>
        </w:rPr>
        <w:t>internship</w:t>
      </w:r>
      <w:r w:rsidRPr="0082007B">
        <w:rPr>
          <w:lang w:val="en-GB"/>
        </w:rPr>
        <w:t xml:space="preserve"> will be recorded in the </w:t>
      </w:r>
      <w:r w:rsidR="00025EF3" w:rsidRPr="0082007B">
        <w:rPr>
          <w:lang w:val="en-GB"/>
        </w:rPr>
        <w:t>Curricular Internship Log</w:t>
      </w:r>
      <w:r w:rsidR="009A590A" w:rsidRPr="0082007B">
        <w:rPr>
          <w:lang w:val="en-GB"/>
        </w:rPr>
        <w:t xml:space="preserve"> developed by the University,</w:t>
      </w:r>
      <w:r w:rsidRPr="0082007B">
        <w:rPr>
          <w:lang w:val="en-GB"/>
        </w:rPr>
        <w:t xml:space="preserve"> issued to the student and</w:t>
      </w:r>
      <w:r w:rsidR="009A590A" w:rsidRPr="0082007B">
        <w:rPr>
          <w:lang w:val="en-GB"/>
        </w:rPr>
        <w:t xml:space="preserve"> approved by the Enterprise</w:t>
      </w:r>
      <w:r w:rsidRPr="0082007B">
        <w:rPr>
          <w:lang w:val="en-GB"/>
        </w:rPr>
        <w:t>.</w:t>
      </w:r>
    </w:p>
    <w:p w14:paraId="42F99860" w14:textId="77777777" w:rsidR="004C1498" w:rsidRPr="0082007B" w:rsidRDefault="004C1498" w:rsidP="004C1498">
      <w:pPr>
        <w:spacing w:line="23" w:lineRule="atLeast"/>
        <w:jc w:val="center"/>
        <w:rPr>
          <w:lang w:val="en-GB"/>
        </w:rPr>
      </w:pPr>
    </w:p>
    <w:p w14:paraId="7C576906" w14:textId="77777777" w:rsidR="004C1498" w:rsidRPr="0082007B" w:rsidRDefault="004C1498" w:rsidP="004C1498">
      <w:pPr>
        <w:spacing w:line="23" w:lineRule="atLeast"/>
        <w:jc w:val="center"/>
        <w:rPr>
          <w:lang w:val="en-GB"/>
        </w:rPr>
      </w:pPr>
      <w:r w:rsidRPr="0082007B">
        <w:rPr>
          <w:lang w:val="en-GB"/>
        </w:rPr>
        <w:t>§2</w:t>
      </w:r>
    </w:p>
    <w:p w14:paraId="40650D55" w14:textId="194FA393" w:rsidR="004C1498" w:rsidRPr="0082007B" w:rsidRDefault="00CE7BBA" w:rsidP="004C1498">
      <w:pPr>
        <w:spacing w:line="23" w:lineRule="atLeast"/>
        <w:jc w:val="both"/>
        <w:rPr>
          <w:lang w:val="en-GB"/>
        </w:rPr>
      </w:pPr>
      <w:r>
        <w:rPr>
          <w:lang w:val="en-GB"/>
        </w:rPr>
        <w:t>The Enterprise</w:t>
      </w:r>
      <w:r w:rsidR="004C1498" w:rsidRPr="0082007B">
        <w:rPr>
          <w:lang w:val="en-GB"/>
        </w:rPr>
        <w:t xml:space="preserve"> undertakes to</w:t>
      </w:r>
    </w:p>
    <w:p w14:paraId="7FBD3CFB" w14:textId="4A224ED6" w:rsidR="004C1498" w:rsidRPr="0082007B" w:rsidRDefault="004C1498" w:rsidP="004C1498">
      <w:pPr>
        <w:pStyle w:val="Akapitzlist"/>
        <w:numPr>
          <w:ilvl w:val="0"/>
          <w:numId w:val="4"/>
        </w:numPr>
        <w:tabs>
          <w:tab w:val="left" w:pos="357"/>
        </w:tabs>
        <w:spacing w:line="23" w:lineRule="atLeast"/>
        <w:ind w:left="357" w:hanging="357"/>
        <w:contextualSpacing w:val="0"/>
        <w:jc w:val="both"/>
        <w:rPr>
          <w:lang w:val="en-GB"/>
        </w:rPr>
      </w:pPr>
      <w:r w:rsidRPr="0082007B">
        <w:rPr>
          <w:lang w:val="en-GB"/>
        </w:rPr>
        <w:t xml:space="preserve">ensure adequate </w:t>
      </w:r>
      <w:r w:rsidR="009A590A" w:rsidRPr="0082007B">
        <w:rPr>
          <w:lang w:val="en-GB"/>
        </w:rPr>
        <w:t xml:space="preserve">conditions for the completion of the </w:t>
      </w:r>
      <w:r w:rsidR="00CE7BBA" w:rsidRPr="0082007B">
        <w:rPr>
          <w:lang w:val="en-GB"/>
        </w:rPr>
        <w:t>internship</w:t>
      </w:r>
      <w:r w:rsidRPr="0082007B">
        <w:rPr>
          <w:lang w:val="en-GB"/>
        </w:rPr>
        <w:t xml:space="preserve"> </w:t>
      </w:r>
      <w:r w:rsidR="009A590A" w:rsidRPr="0082007B">
        <w:rPr>
          <w:lang w:val="en-GB"/>
        </w:rPr>
        <w:t xml:space="preserve">in accordance with the </w:t>
      </w:r>
      <w:r w:rsidR="00CE7BBA" w:rsidRPr="0082007B">
        <w:rPr>
          <w:lang w:val="en-GB"/>
        </w:rPr>
        <w:t>internship</w:t>
      </w:r>
      <w:r w:rsidRPr="0082007B">
        <w:rPr>
          <w:lang w:val="en-GB"/>
        </w:rPr>
        <w:t xml:space="preserve"> programme;</w:t>
      </w:r>
    </w:p>
    <w:p w14:paraId="19D977DA" w14:textId="48A8A2F2" w:rsidR="004C1498" w:rsidRPr="0082007B" w:rsidRDefault="009A590A" w:rsidP="004C1498">
      <w:pPr>
        <w:pStyle w:val="Akapitzlist"/>
        <w:numPr>
          <w:ilvl w:val="0"/>
          <w:numId w:val="4"/>
        </w:numPr>
        <w:tabs>
          <w:tab w:val="left" w:pos="357"/>
        </w:tabs>
        <w:spacing w:line="23" w:lineRule="atLeast"/>
        <w:ind w:left="357" w:hanging="357"/>
        <w:contextualSpacing w:val="0"/>
        <w:jc w:val="both"/>
        <w:rPr>
          <w:lang w:val="en-GB"/>
        </w:rPr>
      </w:pPr>
      <w:r w:rsidRPr="0082007B">
        <w:rPr>
          <w:lang w:val="en-GB"/>
        </w:rPr>
        <w:t>familiarise</w:t>
      </w:r>
      <w:r w:rsidR="004C1498" w:rsidRPr="0082007B">
        <w:rPr>
          <w:lang w:val="en-GB"/>
        </w:rPr>
        <w:t xml:space="preserve"> the student with the regulations on health and safety at work;</w:t>
      </w:r>
    </w:p>
    <w:p w14:paraId="46D793AD" w14:textId="63E36754" w:rsidR="004C1498" w:rsidRPr="0082007B" w:rsidRDefault="004C1498" w:rsidP="004C1498">
      <w:pPr>
        <w:pStyle w:val="Akapitzlist"/>
        <w:numPr>
          <w:ilvl w:val="0"/>
          <w:numId w:val="4"/>
        </w:numPr>
        <w:tabs>
          <w:tab w:val="left" w:pos="357"/>
        </w:tabs>
        <w:spacing w:line="23" w:lineRule="atLeast"/>
        <w:ind w:left="357" w:hanging="357"/>
        <w:contextualSpacing w:val="0"/>
        <w:jc w:val="both"/>
        <w:rPr>
          <w:lang w:val="en-GB"/>
        </w:rPr>
      </w:pPr>
      <w:r w:rsidRPr="0082007B">
        <w:rPr>
          <w:lang w:val="en-GB"/>
        </w:rPr>
        <w:t xml:space="preserve">take all necessary measures to ensure safe and hygienic conditions for the student's internship on the premises of </w:t>
      </w:r>
      <w:r w:rsidR="009A590A" w:rsidRPr="0082007B">
        <w:rPr>
          <w:lang w:val="en-GB"/>
        </w:rPr>
        <w:t>the Enterprise’s</w:t>
      </w:r>
      <w:r w:rsidRPr="0082007B">
        <w:rPr>
          <w:lang w:val="en-GB"/>
        </w:rPr>
        <w:t xml:space="preserve"> </w:t>
      </w:r>
      <w:r w:rsidR="00CF2750" w:rsidRPr="0082007B">
        <w:rPr>
          <w:lang w:val="en-GB"/>
        </w:rPr>
        <w:t>establishment</w:t>
      </w:r>
      <w:r w:rsidRPr="0082007B">
        <w:rPr>
          <w:lang w:val="en-GB"/>
        </w:rPr>
        <w:t xml:space="preserve"> or in </w:t>
      </w:r>
      <w:r w:rsidR="0077117A" w:rsidRPr="0082007B">
        <w:rPr>
          <w:lang w:val="en-GB"/>
        </w:rPr>
        <w:t>places designated by the Enterprise</w:t>
      </w:r>
      <w:r w:rsidRPr="0082007B">
        <w:rPr>
          <w:lang w:val="en-GB"/>
        </w:rPr>
        <w:t xml:space="preserve">, in particular to provide the student with information about hazards and occupational risks, safety </w:t>
      </w:r>
      <w:r w:rsidR="0077117A" w:rsidRPr="0082007B">
        <w:rPr>
          <w:lang w:val="en-GB"/>
        </w:rPr>
        <w:t>procedures and instructions applied</w:t>
      </w:r>
      <w:r w:rsidRPr="0082007B">
        <w:rPr>
          <w:lang w:val="en-GB"/>
        </w:rPr>
        <w:t xml:space="preserve"> in the establishment, and ways of behaving in cas</w:t>
      </w:r>
      <w:r w:rsidR="0077117A" w:rsidRPr="0082007B">
        <w:rPr>
          <w:lang w:val="en-GB"/>
        </w:rPr>
        <w:t>e of an accident or breakdown</w:t>
      </w:r>
      <w:r w:rsidRPr="0082007B">
        <w:rPr>
          <w:lang w:val="en-GB"/>
        </w:rPr>
        <w:t>;</w:t>
      </w:r>
    </w:p>
    <w:p w14:paraId="57493780" w14:textId="1E1637A0" w:rsidR="004C1498" w:rsidRPr="0082007B" w:rsidRDefault="004C1498" w:rsidP="004C1498">
      <w:pPr>
        <w:pStyle w:val="Akapitzlist"/>
        <w:numPr>
          <w:ilvl w:val="0"/>
          <w:numId w:val="4"/>
        </w:numPr>
        <w:tabs>
          <w:tab w:val="left" w:pos="357"/>
        </w:tabs>
        <w:spacing w:line="23" w:lineRule="atLeast"/>
        <w:ind w:left="357" w:hanging="357"/>
        <w:contextualSpacing w:val="0"/>
        <w:jc w:val="both"/>
        <w:rPr>
          <w:lang w:val="en-GB"/>
        </w:rPr>
      </w:pPr>
      <w:r w:rsidRPr="0082007B">
        <w:rPr>
          <w:lang w:val="en-GB"/>
        </w:rPr>
        <w:t>carry out general and job-related instruction for the student, in accordance with the provisions of</w:t>
      </w:r>
      <w:r w:rsidR="0077117A" w:rsidRPr="0082007B">
        <w:rPr>
          <w:lang w:val="en-GB"/>
        </w:rPr>
        <w:t xml:space="preserve"> the Regulation of 27 July 2004</w:t>
      </w:r>
      <w:r w:rsidRPr="0082007B">
        <w:rPr>
          <w:lang w:val="en-GB"/>
        </w:rPr>
        <w:t xml:space="preserve"> of the Minister of Economy and </w:t>
      </w:r>
      <w:r w:rsidR="0077117A" w:rsidRPr="0082007B">
        <w:rPr>
          <w:lang w:val="en-GB"/>
        </w:rPr>
        <w:t>Labor</w:t>
      </w:r>
      <w:r w:rsidRPr="0082007B">
        <w:rPr>
          <w:lang w:val="en-GB"/>
        </w:rPr>
        <w:t xml:space="preserve"> on training in the </w:t>
      </w:r>
      <w:r w:rsidR="0077117A" w:rsidRPr="0082007B">
        <w:rPr>
          <w:lang w:val="en-GB"/>
        </w:rPr>
        <w:t>field of occupational</w:t>
      </w:r>
      <w:r w:rsidRPr="0082007B">
        <w:rPr>
          <w:lang w:val="en-GB"/>
        </w:rPr>
        <w:t xml:space="preserve"> health</w:t>
      </w:r>
      <w:r w:rsidR="0077117A" w:rsidRPr="0082007B">
        <w:rPr>
          <w:lang w:val="en-GB"/>
        </w:rPr>
        <w:t xml:space="preserve"> and safety</w:t>
      </w:r>
      <w:r w:rsidRPr="0082007B">
        <w:rPr>
          <w:lang w:val="en-GB"/>
        </w:rPr>
        <w:t>, prior to allowin</w:t>
      </w:r>
      <w:r w:rsidR="0077117A" w:rsidRPr="0082007B">
        <w:rPr>
          <w:lang w:val="en-GB"/>
        </w:rPr>
        <w:t>g the student to commence the</w:t>
      </w:r>
      <w:r w:rsidRPr="0082007B">
        <w:rPr>
          <w:lang w:val="en-GB"/>
        </w:rPr>
        <w:t xml:space="preserve"> internship;</w:t>
      </w:r>
    </w:p>
    <w:p w14:paraId="2EE319AB" w14:textId="7FEC9C3B" w:rsidR="004C1498" w:rsidRPr="0082007B" w:rsidRDefault="0077117A" w:rsidP="004C1498">
      <w:pPr>
        <w:pStyle w:val="Akapitzlist"/>
        <w:numPr>
          <w:ilvl w:val="0"/>
          <w:numId w:val="4"/>
        </w:numPr>
        <w:tabs>
          <w:tab w:val="left" w:pos="357"/>
        </w:tabs>
        <w:spacing w:line="23" w:lineRule="atLeast"/>
        <w:ind w:left="357" w:hanging="357"/>
        <w:contextualSpacing w:val="0"/>
        <w:jc w:val="both"/>
        <w:rPr>
          <w:lang w:val="en-GB"/>
        </w:rPr>
      </w:pPr>
      <w:r w:rsidRPr="0082007B">
        <w:rPr>
          <w:lang w:val="en-GB"/>
        </w:rPr>
        <w:t>enable</w:t>
      </w:r>
      <w:r w:rsidR="004C1498" w:rsidRPr="0082007B">
        <w:rPr>
          <w:lang w:val="en-GB"/>
        </w:rPr>
        <w:t xml:space="preserve"> the University</w:t>
      </w:r>
      <w:r w:rsidRPr="0082007B">
        <w:rPr>
          <w:lang w:val="en-GB"/>
        </w:rPr>
        <w:t xml:space="preserve"> academic supervisors</w:t>
      </w:r>
      <w:r w:rsidR="004C1498" w:rsidRPr="0082007B">
        <w:rPr>
          <w:lang w:val="en-GB"/>
        </w:rPr>
        <w:t xml:space="preserve"> to sup</w:t>
      </w:r>
      <w:r w:rsidRPr="0082007B">
        <w:rPr>
          <w:lang w:val="en-GB"/>
        </w:rPr>
        <w:t xml:space="preserve">ervise and </w:t>
      </w:r>
      <w:r w:rsidR="004E057B" w:rsidRPr="0082007B">
        <w:rPr>
          <w:lang w:val="en-GB"/>
        </w:rPr>
        <w:t>audit</w:t>
      </w:r>
      <w:r w:rsidRPr="0082007B">
        <w:rPr>
          <w:lang w:val="en-GB"/>
        </w:rPr>
        <w:t xml:space="preserve"> the internship</w:t>
      </w:r>
      <w:r w:rsidR="004C1498" w:rsidRPr="0082007B">
        <w:rPr>
          <w:lang w:val="en-GB"/>
        </w:rPr>
        <w:t>;</w:t>
      </w:r>
    </w:p>
    <w:p w14:paraId="595C8BBD" w14:textId="333288BB" w:rsidR="004C1498" w:rsidRPr="0082007B" w:rsidRDefault="004C1498" w:rsidP="004C1498">
      <w:pPr>
        <w:pStyle w:val="Akapitzlist"/>
        <w:numPr>
          <w:ilvl w:val="0"/>
          <w:numId w:val="4"/>
        </w:numPr>
        <w:tabs>
          <w:tab w:val="left" w:pos="357"/>
        </w:tabs>
        <w:spacing w:line="23" w:lineRule="atLeast"/>
        <w:ind w:left="357" w:hanging="357"/>
        <w:contextualSpacing w:val="0"/>
        <w:jc w:val="both"/>
        <w:rPr>
          <w:lang w:val="en-GB"/>
        </w:rPr>
      </w:pPr>
      <w:r w:rsidRPr="0082007B">
        <w:rPr>
          <w:lang w:val="en-GB"/>
        </w:rPr>
        <w:t>prepare post-accident documentation if the student suf</w:t>
      </w:r>
      <w:r w:rsidR="00950A47" w:rsidRPr="0082007B">
        <w:rPr>
          <w:lang w:val="en-GB"/>
        </w:rPr>
        <w:t xml:space="preserve">fers an accident </w:t>
      </w:r>
      <w:r w:rsidR="00950A47" w:rsidRPr="0082007B">
        <w:rPr>
          <w:lang w:val="en-GB"/>
        </w:rPr>
        <w:br/>
        <w:t>in the Enterprise</w:t>
      </w:r>
      <w:r w:rsidRPr="0082007B">
        <w:rPr>
          <w:lang w:val="en-GB"/>
        </w:rPr>
        <w:t xml:space="preserve"> in connection with the internship;</w:t>
      </w:r>
    </w:p>
    <w:p w14:paraId="4E69AA99" w14:textId="3FCEF64F" w:rsidR="004C1498" w:rsidRPr="0082007B" w:rsidRDefault="004C1498" w:rsidP="004C1498">
      <w:pPr>
        <w:pStyle w:val="Akapitzlist"/>
        <w:numPr>
          <w:ilvl w:val="0"/>
          <w:numId w:val="4"/>
        </w:numPr>
        <w:tabs>
          <w:tab w:val="left" w:pos="357"/>
        </w:tabs>
        <w:spacing w:line="23" w:lineRule="atLeast"/>
        <w:ind w:left="357" w:hanging="357"/>
        <w:contextualSpacing w:val="0"/>
        <w:jc w:val="both"/>
        <w:rPr>
          <w:lang w:val="en-GB"/>
        </w:rPr>
      </w:pPr>
      <w:r w:rsidRPr="0082007B">
        <w:rPr>
          <w:lang w:val="en-GB"/>
        </w:rPr>
        <w:lastRenderedPageBreak/>
        <w:t>assign the necessary work clothes to the student for the duration of work during which the student's own clothes may be damaged or significantly soiled, as well as assign the necessary personal protective</w:t>
      </w:r>
      <w:r w:rsidR="004E057B" w:rsidRPr="0082007B">
        <w:rPr>
          <w:lang w:val="en-GB"/>
        </w:rPr>
        <w:t xml:space="preserve"> equipment</w:t>
      </w:r>
      <w:r w:rsidRPr="0082007B">
        <w:rPr>
          <w:lang w:val="en-GB"/>
        </w:rPr>
        <w:t xml:space="preserve"> if justified by the environment and</w:t>
      </w:r>
      <w:r w:rsidR="00950A47" w:rsidRPr="0082007B">
        <w:rPr>
          <w:lang w:val="en-GB"/>
        </w:rPr>
        <w:t xml:space="preserve"> the conditions</w:t>
      </w:r>
      <w:r w:rsidR="009A7A64">
        <w:rPr>
          <w:lang w:val="en-GB"/>
        </w:rPr>
        <w:t xml:space="preserve"> of</w:t>
      </w:r>
      <w:r w:rsidR="00950A47" w:rsidRPr="0082007B">
        <w:rPr>
          <w:lang w:val="en-GB"/>
        </w:rPr>
        <w:t xml:space="preserve"> the internship</w:t>
      </w:r>
      <w:r w:rsidRPr="0082007B">
        <w:rPr>
          <w:lang w:val="en-GB"/>
        </w:rPr>
        <w:t>.</w:t>
      </w:r>
    </w:p>
    <w:p w14:paraId="46C2A0B9" w14:textId="77777777" w:rsidR="004C1498" w:rsidRPr="0082007B" w:rsidRDefault="004C1498" w:rsidP="004C1498">
      <w:pPr>
        <w:pStyle w:val="Akapitzlist"/>
        <w:spacing w:line="23" w:lineRule="atLeast"/>
        <w:ind w:left="0"/>
        <w:contextualSpacing w:val="0"/>
        <w:jc w:val="both"/>
        <w:outlineLvl w:val="0"/>
        <w:rPr>
          <w:lang w:val="en-GB"/>
        </w:rPr>
      </w:pPr>
    </w:p>
    <w:p w14:paraId="339CBDB0" w14:textId="77777777" w:rsidR="004C1498" w:rsidRPr="0082007B" w:rsidRDefault="004C1498" w:rsidP="004C1498">
      <w:pPr>
        <w:spacing w:line="23" w:lineRule="atLeast"/>
        <w:jc w:val="center"/>
        <w:rPr>
          <w:lang w:val="en-GB"/>
        </w:rPr>
      </w:pPr>
      <w:r w:rsidRPr="0082007B">
        <w:rPr>
          <w:lang w:val="en-GB"/>
        </w:rPr>
        <w:t>§3</w:t>
      </w:r>
    </w:p>
    <w:p w14:paraId="1F25D2AB" w14:textId="5B81F5E6" w:rsidR="004C1498" w:rsidRPr="0082007B" w:rsidRDefault="00950A47" w:rsidP="004C1498">
      <w:pPr>
        <w:pStyle w:val="Akapitzlist"/>
        <w:spacing w:line="23" w:lineRule="atLeast"/>
        <w:ind w:left="0"/>
        <w:contextualSpacing w:val="0"/>
        <w:jc w:val="both"/>
        <w:outlineLvl w:val="0"/>
        <w:rPr>
          <w:lang w:val="en-GB"/>
        </w:rPr>
      </w:pPr>
      <w:r w:rsidRPr="0082007B">
        <w:rPr>
          <w:lang w:val="en-GB"/>
        </w:rPr>
        <w:t>The University undertakes</w:t>
      </w:r>
      <w:r w:rsidR="004C1498" w:rsidRPr="0082007B">
        <w:rPr>
          <w:lang w:val="en-GB"/>
        </w:rPr>
        <w:t xml:space="preserve"> to:</w:t>
      </w:r>
    </w:p>
    <w:p w14:paraId="090FB9C6" w14:textId="6450FA0C" w:rsidR="004C1498" w:rsidRPr="0082007B" w:rsidRDefault="004E057B" w:rsidP="004C1498">
      <w:pPr>
        <w:pStyle w:val="Akapitzlist"/>
        <w:numPr>
          <w:ilvl w:val="0"/>
          <w:numId w:val="5"/>
        </w:numPr>
        <w:tabs>
          <w:tab w:val="left" w:pos="357"/>
        </w:tabs>
        <w:spacing w:line="23" w:lineRule="atLeast"/>
        <w:ind w:left="357" w:hanging="357"/>
        <w:contextualSpacing w:val="0"/>
        <w:jc w:val="both"/>
        <w:outlineLvl w:val="0"/>
        <w:rPr>
          <w:lang w:val="en-GB"/>
        </w:rPr>
      </w:pPr>
      <w:r w:rsidRPr="0082007B">
        <w:rPr>
          <w:lang w:val="en-GB"/>
        </w:rPr>
        <w:t xml:space="preserve">prepare </w:t>
      </w:r>
      <w:r w:rsidR="00950A47" w:rsidRPr="0082007B">
        <w:rPr>
          <w:lang w:val="en-GB"/>
        </w:rPr>
        <w:t>the student</w:t>
      </w:r>
      <w:r w:rsidRPr="0082007B">
        <w:rPr>
          <w:lang w:val="en-GB"/>
        </w:rPr>
        <w:t xml:space="preserve"> theoretically</w:t>
      </w:r>
      <w:r w:rsidR="00950A47" w:rsidRPr="0082007B">
        <w:rPr>
          <w:lang w:val="en-GB"/>
        </w:rPr>
        <w:t xml:space="preserve"> for the internship</w:t>
      </w:r>
      <w:r w:rsidR="004C1498" w:rsidRPr="0082007B">
        <w:rPr>
          <w:lang w:val="en-GB"/>
        </w:rPr>
        <w:t>;</w:t>
      </w:r>
    </w:p>
    <w:p w14:paraId="3B5697A1" w14:textId="43C751FF" w:rsidR="004C1498" w:rsidRPr="0082007B" w:rsidRDefault="00950A47" w:rsidP="004C1498">
      <w:pPr>
        <w:pStyle w:val="Akapitzlist"/>
        <w:numPr>
          <w:ilvl w:val="0"/>
          <w:numId w:val="5"/>
        </w:numPr>
        <w:tabs>
          <w:tab w:val="left" w:pos="357"/>
        </w:tabs>
        <w:spacing w:line="23" w:lineRule="atLeast"/>
        <w:ind w:left="357" w:hanging="357"/>
        <w:contextualSpacing w:val="0"/>
        <w:jc w:val="both"/>
        <w:outlineLvl w:val="0"/>
        <w:rPr>
          <w:lang w:val="en-GB"/>
        </w:rPr>
      </w:pPr>
      <w:r w:rsidRPr="0082007B">
        <w:rPr>
          <w:lang w:val="en-GB"/>
        </w:rPr>
        <w:t>exercise academic</w:t>
      </w:r>
      <w:r w:rsidR="004C1498" w:rsidRPr="0082007B">
        <w:rPr>
          <w:lang w:val="en-GB"/>
        </w:rPr>
        <w:t xml:space="preserve"> sup</w:t>
      </w:r>
      <w:r w:rsidRPr="0082007B">
        <w:rPr>
          <w:lang w:val="en-GB"/>
        </w:rPr>
        <w:t>ervision, control and appraisal of this internship</w:t>
      </w:r>
      <w:r w:rsidR="004C1498" w:rsidRPr="0082007B">
        <w:rPr>
          <w:lang w:val="en-GB"/>
        </w:rPr>
        <w:t>;</w:t>
      </w:r>
    </w:p>
    <w:p w14:paraId="0403C5E5" w14:textId="3E1F04BB" w:rsidR="004C1498" w:rsidRPr="0082007B" w:rsidRDefault="004C1498" w:rsidP="004C1498">
      <w:pPr>
        <w:pStyle w:val="Akapitzlist"/>
        <w:numPr>
          <w:ilvl w:val="0"/>
          <w:numId w:val="5"/>
        </w:numPr>
        <w:tabs>
          <w:tab w:val="left" w:pos="357"/>
        </w:tabs>
        <w:spacing w:line="23" w:lineRule="atLeast"/>
        <w:ind w:left="357" w:hanging="357"/>
        <w:contextualSpacing w:val="0"/>
        <w:jc w:val="both"/>
        <w:outlineLvl w:val="0"/>
        <w:rPr>
          <w:lang w:val="en-GB"/>
        </w:rPr>
      </w:pPr>
      <w:r w:rsidRPr="0082007B">
        <w:rPr>
          <w:lang w:val="en-GB"/>
        </w:rPr>
        <w:t>ensure that the student is insured against accide</w:t>
      </w:r>
      <w:r w:rsidR="00950A47" w:rsidRPr="0082007B">
        <w:rPr>
          <w:lang w:val="en-GB"/>
        </w:rPr>
        <w:t>nts during the internship</w:t>
      </w:r>
      <w:r w:rsidRPr="0082007B">
        <w:rPr>
          <w:lang w:val="en-GB"/>
        </w:rPr>
        <w:t>;</w:t>
      </w:r>
      <w:r w:rsidRPr="0082007B">
        <w:rPr>
          <w:rStyle w:val="Odwoanieprzypisukocowego"/>
          <w:lang w:val="en-GB"/>
        </w:rPr>
        <w:endnoteReference w:id="1"/>
      </w:r>
    </w:p>
    <w:p w14:paraId="6258DA59" w14:textId="77777777" w:rsidR="004C1498" w:rsidRPr="0082007B" w:rsidRDefault="004C1498" w:rsidP="004C1498">
      <w:pPr>
        <w:spacing w:line="23" w:lineRule="atLeast"/>
        <w:jc w:val="center"/>
        <w:rPr>
          <w:lang w:val="en-GB"/>
        </w:rPr>
      </w:pPr>
    </w:p>
    <w:p w14:paraId="05BD7C7A" w14:textId="77777777" w:rsidR="004C1498" w:rsidRPr="0082007B" w:rsidRDefault="004C1498" w:rsidP="004C1498">
      <w:pPr>
        <w:spacing w:line="360" w:lineRule="auto"/>
        <w:jc w:val="center"/>
        <w:rPr>
          <w:lang w:val="en-GB"/>
        </w:rPr>
      </w:pPr>
      <w:r w:rsidRPr="0082007B">
        <w:rPr>
          <w:lang w:val="en-GB"/>
        </w:rPr>
        <w:t>§4</w:t>
      </w:r>
    </w:p>
    <w:p w14:paraId="515CF643" w14:textId="3DC8FB83" w:rsidR="004C1498" w:rsidRPr="0082007B" w:rsidRDefault="004C1498" w:rsidP="004C1498">
      <w:pPr>
        <w:tabs>
          <w:tab w:val="left" w:pos="357"/>
        </w:tabs>
        <w:spacing w:line="23" w:lineRule="atLeast"/>
        <w:jc w:val="both"/>
        <w:outlineLvl w:val="0"/>
        <w:rPr>
          <w:color w:val="FF0000"/>
          <w:lang w:val="en-GB"/>
        </w:rPr>
      </w:pPr>
      <w:r w:rsidRPr="0082007B">
        <w:rPr>
          <w:lang w:val="en-GB"/>
        </w:rPr>
        <w:t>The student</w:t>
      </w:r>
      <w:r w:rsidR="00950A47" w:rsidRPr="0082007B">
        <w:rPr>
          <w:lang w:val="en-GB"/>
        </w:rPr>
        <w:t xml:space="preserve"> is obliged to purchase</w:t>
      </w:r>
      <w:r w:rsidRPr="0082007B">
        <w:rPr>
          <w:lang w:val="en-GB"/>
        </w:rPr>
        <w:t xml:space="preserve"> working clothes and shoes on</w:t>
      </w:r>
      <w:r w:rsidR="00231987" w:rsidRPr="0082007B">
        <w:rPr>
          <w:lang w:val="en-GB"/>
        </w:rPr>
        <w:t xml:space="preserve"> </w:t>
      </w:r>
      <w:r w:rsidR="004E057B" w:rsidRPr="0082007B">
        <w:rPr>
          <w:lang w:val="en-GB"/>
        </w:rPr>
        <w:t>their</w:t>
      </w:r>
      <w:r w:rsidR="00231987" w:rsidRPr="0082007B">
        <w:rPr>
          <w:lang w:val="en-GB"/>
        </w:rPr>
        <w:t xml:space="preserve"> own</w:t>
      </w:r>
      <w:r w:rsidRPr="0082007B">
        <w:rPr>
          <w:lang w:val="en-GB"/>
        </w:rPr>
        <w:t>. If the student does not hav</w:t>
      </w:r>
      <w:r w:rsidR="00950A47" w:rsidRPr="0082007B">
        <w:rPr>
          <w:lang w:val="en-GB"/>
        </w:rPr>
        <w:t>e suitable clothing, the Enterprise</w:t>
      </w:r>
      <w:r w:rsidRPr="0082007B">
        <w:rPr>
          <w:lang w:val="en-GB"/>
        </w:rPr>
        <w:t xml:space="preserve"> has the right to </w:t>
      </w:r>
      <w:r w:rsidR="004E057B" w:rsidRPr="0082007B">
        <w:rPr>
          <w:lang w:val="en-GB"/>
        </w:rPr>
        <w:t>bar</w:t>
      </w:r>
      <w:r w:rsidRPr="0082007B">
        <w:rPr>
          <w:lang w:val="en-GB"/>
        </w:rPr>
        <w:t xml:space="preserve"> </w:t>
      </w:r>
      <w:r w:rsidR="00950A47" w:rsidRPr="0082007B">
        <w:rPr>
          <w:lang w:val="en-GB"/>
        </w:rPr>
        <w:t>him/her from the internship</w:t>
      </w:r>
      <w:r w:rsidRPr="0082007B">
        <w:rPr>
          <w:lang w:val="en-GB"/>
        </w:rPr>
        <w:t>. The above does not exclude the obli</w:t>
      </w:r>
      <w:r w:rsidR="00950A47" w:rsidRPr="0082007B">
        <w:rPr>
          <w:lang w:val="en-GB"/>
        </w:rPr>
        <w:t>gation referred to in § 2(</w:t>
      </w:r>
      <w:r w:rsidRPr="0082007B">
        <w:rPr>
          <w:lang w:val="en-GB"/>
        </w:rPr>
        <w:t>7</w:t>
      </w:r>
      <w:r w:rsidR="00950A47" w:rsidRPr="0082007B">
        <w:rPr>
          <w:lang w:val="en-GB"/>
        </w:rPr>
        <w:t>)</w:t>
      </w:r>
      <w:r w:rsidRPr="0082007B">
        <w:rPr>
          <w:lang w:val="en-GB"/>
        </w:rPr>
        <w:t>.</w:t>
      </w:r>
    </w:p>
    <w:p w14:paraId="76604D0A" w14:textId="77777777" w:rsidR="004C1498" w:rsidRPr="0082007B" w:rsidRDefault="004C1498" w:rsidP="004C1498">
      <w:pPr>
        <w:spacing w:line="360" w:lineRule="auto"/>
        <w:jc w:val="center"/>
        <w:rPr>
          <w:lang w:val="en-GB"/>
        </w:rPr>
      </w:pPr>
    </w:p>
    <w:p w14:paraId="67787DA1" w14:textId="77777777" w:rsidR="004C1498" w:rsidRPr="0082007B" w:rsidRDefault="004C1498" w:rsidP="005B23D3">
      <w:pPr>
        <w:spacing w:line="360" w:lineRule="auto"/>
        <w:jc w:val="center"/>
        <w:rPr>
          <w:lang w:val="en-GB"/>
        </w:rPr>
      </w:pPr>
      <w:r w:rsidRPr="0082007B">
        <w:rPr>
          <w:lang w:val="en-GB"/>
        </w:rPr>
        <w:t>§5</w:t>
      </w:r>
    </w:p>
    <w:p w14:paraId="14787337" w14:textId="0216FD00" w:rsidR="005B23D3" w:rsidRPr="0082007B" w:rsidRDefault="005B23D3" w:rsidP="00D57B40">
      <w:pPr>
        <w:numPr>
          <w:ilvl w:val="0"/>
          <w:numId w:val="6"/>
        </w:numPr>
        <w:ind w:left="357" w:hanging="357"/>
        <w:jc w:val="both"/>
        <w:outlineLvl w:val="0"/>
        <w:rPr>
          <w:lang w:val="en-GB"/>
        </w:rPr>
      </w:pPr>
      <w:r w:rsidRPr="0082007B">
        <w:rPr>
          <w:spacing w:val="-1"/>
          <w:lang w:val="en-GB"/>
        </w:rPr>
        <w:t>As a</w:t>
      </w:r>
      <w:r w:rsidRPr="0082007B">
        <w:rPr>
          <w:lang w:val="en-GB"/>
        </w:rPr>
        <w:t xml:space="preserve"> personal data</w:t>
      </w:r>
      <w:r w:rsidRPr="0082007B">
        <w:rPr>
          <w:spacing w:val="-2"/>
          <w:lang w:val="en-GB"/>
        </w:rPr>
        <w:t xml:space="preserve"> controller</w:t>
      </w:r>
      <w:r w:rsidRPr="0082007B">
        <w:rPr>
          <w:lang w:val="en-GB"/>
        </w:rPr>
        <w:t>, the</w:t>
      </w:r>
      <w:r w:rsidRPr="0082007B">
        <w:rPr>
          <w:spacing w:val="-1"/>
          <w:lang w:val="en-GB"/>
        </w:rPr>
        <w:t xml:space="preserve"> University</w:t>
      </w:r>
      <w:r w:rsidRPr="0082007B">
        <w:rPr>
          <w:spacing w:val="-2"/>
          <w:lang w:val="en-GB"/>
        </w:rPr>
        <w:t xml:space="preserve"> entrusts </w:t>
      </w:r>
      <w:r w:rsidR="005B0571" w:rsidRPr="0082007B">
        <w:rPr>
          <w:lang w:val="en-GB"/>
        </w:rPr>
        <w:t>to</w:t>
      </w:r>
      <w:r w:rsidR="005B0571" w:rsidRPr="0082007B">
        <w:rPr>
          <w:spacing w:val="-3"/>
          <w:lang w:val="en-GB"/>
        </w:rPr>
        <w:t xml:space="preserve"> the Enterprise </w:t>
      </w:r>
      <w:r w:rsidRPr="0082007B">
        <w:rPr>
          <w:spacing w:val="-2"/>
          <w:lang w:val="en-GB"/>
        </w:rPr>
        <w:t>the</w:t>
      </w:r>
      <w:r w:rsidRPr="0082007B">
        <w:rPr>
          <w:lang w:val="en-GB"/>
        </w:rPr>
        <w:t xml:space="preserve"> processing of personal data </w:t>
      </w:r>
      <w:r w:rsidRPr="0082007B">
        <w:rPr>
          <w:spacing w:val="-3"/>
          <w:lang w:val="en-GB"/>
        </w:rPr>
        <w:t>under the</w:t>
      </w:r>
      <w:r w:rsidRPr="0082007B">
        <w:rPr>
          <w:spacing w:val="1"/>
          <w:lang w:val="en-GB"/>
        </w:rPr>
        <w:t xml:space="preserve"> </w:t>
      </w:r>
      <w:r w:rsidR="005B0571" w:rsidRPr="0082007B">
        <w:rPr>
          <w:spacing w:val="1"/>
          <w:lang w:val="en-GB"/>
        </w:rPr>
        <w:t>terms and conditions laid down</w:t>
      </w:r>
      <w:r w:rsidRPr="0082007B">
        <w:rPr>
          <w:spacing w:val="1"/>
          <w:lang w:val="en-GB"/>
        </w:rPr>
        <w:t xml:space="preserve"> in this paragraph</w:t>
      </w:r>
      <w:r w:rsidRPr="0082007B">
        <w:rPr>
          <w:lang w:val="en-GB"/>
        </w:rPr>
        <w:t>.</w:t>
      </w:r>
    </w:p>
    <w:p w14:paraId="6BE8C3C5" w14:textId="7FD485E1" w:rsidR="005B23D3" w:rsidRPr="0082007B" w:rsidRDefault="005B23D3" w:rsidP="00D57B40">
      <w:pPr>
        <w:numPr>
          <w:ilvl w:val="0"/>
          <w:numId w:val="6"/>
        </w:numPr>
        <w:ind w:left="357" w:hanging="357"/>
        <w:jc w:val="both"/>
        <w:outlineLvl w:val="0"/>
        <w:rPr>
          <w:lang w:val="en-GB"/>
        </w:rPr>
      </w:pPr>
      <w:r w:rsidRPr="0082007B">
        <w:rPr>
          <w:lang w:val="en-GB"/>
        </w:rPr>
        <w:t>The</w:t>
      </w:r>
      <w:r w:rsidR="005B0571" w:rsidRPr="0082007B">
        <w:rPr>
          <w:lang w:val="en-GB"/>
        </w:rPr>
        <w:t xml:space="preserve"> University entrusts to</w:t>
      </w:r>
      <w:r w:rsidRPr="0082007B">
        <w:rPr>
          <w:lang w:val="en-GB"/>
        </w:rPr>
        <w:t xml:space="preserve"> the</w:t>
      </w:r>
      <w:r w:rsidR="005B0571" w:rsidRPr="0082007B">
        <w:rPr>
          <w:lang w:val="en-GB"/>
        </w:rPr>
        <w:t xml:space="preserve"> Enterprise the</w:t>
      </w:r>
      <w:r w:rsidRPr="0082007B">
        <w:rPr>
          <w:lang w:val="en-GB"/>
        </w:rPr>
        <w:t xml:space="preserve"> processing of personal data solely for the purpo</w:t>
      </w:r>
      <w:r w:rsidR="005B0571" w:rsidRPr="0082007B">
        <w:rPr>
          <w:lang w:val="en-GB"/>
        </w:rPr>
        <w:t>se of providing the internship</w:t>
      </w:r>
      <w:r w:rsidRPr="0082007B">
        <w:rPr>
          <w:lang w:val="en-GB"/>
        </w:rPr>
        <w:t>.</w:t>
      </w:r>
    </w:p>
    <w:p w14:paraId="5BAB3EA5" w14:textId="35F97C9A" w:rsidR="005B23D3" w:rsidRPr="0082007B" w:rsidRDefault="005B23D3" w:rsidP="00D57B40">
      <w:pPr>
        <w:numPr>
          <w:ilvl w:val="0"/>
          <w:numId w:val="6"/>
        </w:numPr>
        <w:ind w:left="357" w:hanging="357"/>
        <w:jc w:val="both"/>
        <w:outlineLvl w:val="0"/>
        <w:rPr>
          <w:lang w:val="en-GB"/>
        </w:rPr>
      </w:pPr>
      <w:r w:rsidRPr="0082007B">
        <w:rPr>
          <w:rStyle w:val="normaltextrun"/>
          <w:lang w:val="en-GB"/>
        </w:rPr>
        <w:t>The scope of person</w:t>
      </w:r>
      <w:r w:rsidR="005B0571" w:rsidRPr="0082007B">
        <w:rPr>
          <w:rStyle w:val="normaltextrun"/>
          <w:lang w:val="en-GB"/>
        </w:rPr>
        <w:t>al data entrusted to the Enterprise</w:t>
      </w:r>
      <w:r w:rsidRPr="0082007B">
        <w:rPr>
          <w:rStyle w:val="normaltextrun"/>
          <w:lang w:val="en-GB"/>
        </w:rPr>
        <w:t xml:space="preserve"> for</w:t>
      </w:r>
      <w:r w:rsidR="004E057B" w:rsidRPr="0082007B">
        <w:rPr>
          <w:rStyle w:val="normaltextrun"/>
          <w:lang w:val="en-GB"/>
        </w:rPr>
        <w:t xml:space="preserve"> </w:t>
      </w:r>
      <w:r w:rsidRPr="0082007B">
        <w:rPr>
          <w:rStyle w:val="normaltextrun"/>
          <w:lang w:val="en-GB"/>
        </w:rPr>
        <w:t xml:space="preserve">processing is the </w:t>
      </w:r>
      <w:r w:rsidRPr="0082007B">
        <w:rPr>
          <w:lang w:val="en-GB"/>
        </w:rPr>
        <w:t xml:space="preserve">data of </w:t>
      </w:r>
      <w:r w:rsidR="004E057B" w:rsidRPr="0082007B">
        <w:rPr>
          <w:lang w:val="en-GB"/>
        </w:rPr>
        <w:t xml:space="preserve">the </w:t>
      </w:r>
      <w:r w:rsidRPr="0082007B">
        <w:rPr>
          <w:lang w:val="en-GB"/>
        </w:rPr>
        <w:t>students under</w:t>
      </w:r>
      <w:r w:rsidR="004E057B" w:rsidRPr="0082007B">
        <w:rPr>
          <w:lang w:val="en-GB"/>
        </w:rPr>
        <w:t>taking the</w:t>
      </w:r>
      <w:r w:rsidR="006E56E7" w:rsidRPr="0082007B">
        <w:rPr>
          <w:lang w:val="en-GB"/>
        </w:rPr>
        <w:t xml:space="preserve"> internship: name and surname, year and field of study.</w:t>
      </w:r>
    </w:p>
    <w:p w14:paraId="538F374D" w14:textId="01CC01F4" w:rsidR="005B23D3" w:rsidRPr="0082007B" w:rsidRDefault="005B23D3" w:rsidP="00D57B40">
      <w:pPr>
        <w:numPr>
          <w:ilvl w:val="0"/>
          <w:numId w:val="6"/>
        </w:numPr>
        <w:ind w:left="357" w:hanging="357"/>
        <w:jc w:val="both"/>
        <w:outlineLvl w:val="0"/>
        <w:rPr>
          <w:lang w:val="en-GB"/>
        </w:rPr>
      </w:pPr>
      <w:r w:rsidRPr="0082007B">
        <w:rPr>
          <w:lang w:val="en-GB"/>
        </w:rPr>
        <w:t>Entrusting the processing of</w:t>
      </w:r>
      <w:r w:rsidR="00B50F74" w:rsidRPr="0082007B">
        <w:rPr>
          <w:lang w:val="en-GB"/>
        </w:rPr>
        <w:t xml:space="preserve"> personal</w:t>
      </w:r>
      <w:r w:rsidRPr="0082007B">
        <w:rPr>
          <w:lang w:val="en-GB"/>
        </w:rPr>
        <w:t xml:space="preserve"> data</w:t>
      </w:r>
      <w:r w:rsidR="00B50F74" w:rsidRPr="0082007B">
        <w:rPr>
          <w:lang w:val="en-GB"/>
        </w:rPr>
        <w:t xml:space="preserve"> shall take place for the duration of</w:t>
      </w:r>
      <w:r w:rsidRPr="0082007B">
        <w:rPr>
          <w:lang w:val="en-GB"/>
        </w:rPr>
        <w:t xml:space="preserve"> </w:t>
      </w:r>
      <w:r w:rsidR="009A7A64">
        <w:rPr>
          <w:lang w:val="en-GB"/>
        </w:rPr>
        <w:t xml:space="preserve">the performance of </w:t>
      </w:r>
      <w:r w:rsidRPr="0082007B">
        <w:rPr>
          <w:lang w:val="en-GB"/>
        </w:rPr>
        <w:t xml:space="preserve">the </w:t>
      </w:r>
      <w:r w:rsidR="00B50F74" w:rsidRPr="0082007B">
        <w:rPr>
          <w:lang w:val="en-GB"/>
        </w:rPr>
        <w:t xml:space="preserve">obligations </w:t>
      </w:r>
      <w:r w:rsidR="005B0571" w:rsidRPr="0082007B">
        <w:rPr>
          <w:lang w:val="en-GB"/>
        </w:rPr>
        <w:t>arising from the A</w:t>
      </w:r>
      <w:r w:rsidRPr="0082007B">
        <w:rPr>
          <w:lang w:val="en-GB"/>
        </w:rPr>
        <w:t>greement.</w:t>
      </w:r>
    </w:p>
    <w:p w14:paraId="1C71058D" w14:textId="2171D8B5" w:rsidR="00B50F74" w:rsidRPr="0082007B" w:rsidRDefault="005B0571" w:rsidP="00D57B40">
      <w:pPr>
        <w:numPr>
          <w:ilvl w:val="0"/>
          <w:numId w:val="6"/>
        </w:numPr>
        <w:ind w:left="357" w:hanging="357"/>
        <w:jc w:val="both"/>
        <w:outlineLvl w:val="0"/>
        <w:rPr>
          <w:lang w:val="en-GB"/>
        </w:rPr>
      </w:pPr>
      <w:r w:rsidRPr="0082007B">
        <w:rPr>
          <w:lang w:val="en-GB"/>
        </w:rPr>
        <w:t>The Enterprise</w:t>
      </w:r>
      <w:r w:rsidR="00B50F74" w:rsidRPr="0082007B">
        <w:rPr>
          <w:lang w:val="en-GB"/>
        </w:rPr>
        <w:t xml:space="preserve"> </w:t>
      </w:r>
      <w:r w:rsidRPr="0082007B">
        <w:rPr>
          <w:lang w:val="en-GB"/>
        </w:rPr>
        <w:t>may not entrust</w:t>
      </w:r>
      <w:r w:rsidR="007B144E" w:rsidRPr="0082007B">
        <w:rPr>
          <w:lang w:val="en-GB"/>
        </w:rPr>
        <w:t xml:space="preserve"> </w:t>
      </w:r>
      <w:r w:rsidRPr="0082007B">
        <w:rPr>
          <w:lang w:val="en-GB"/>
        </w:rPr>
        <w:t xml:space="preserve">to any third parties </w:t>
      </w:r>
      <w:r w:rsidR="007B144E" w:rsidRPr="0082007B">
        <w:rPr>
          <w:lang w:val="en-GB"/>
        </w:rPr>
        <w:t>personal data</w:t>
      </w:r>
      <w:r w:rsidRPr="0082007B">
        <w:rPr>
          <w:lang w:val="en-GB"/>
        </w:rPr>
        <w:t xml:space="preserve"> entrusted to it</w:t>
      </w:r>
      <w:r w:rsidR="00B50F74" w:rsidRPr="0082007B">
        <w:rPr>
          <w:lang w:val="en-GB"/>
        </w:rPr>
        <w:t xml:space="preserve"> without prior written consent of the University.</w:t>
      </w:r>
    </w:p>
    <w:p w14:paraId="38496C60" w14:textId="46C2E9EA" w:rsidR="005B23D3" w:rsidRPr="0082007B" w:rsidRDefault="005B23D3" w:rsidP="00D57B40">
      <w:pPr>
        <w:numPr>
          <w:ilvl w:val="0"/>
          <w:numId w:val="6"/>
        </w:numPr>
        <w:ind w:left="357" w:hanging="357"/>
        <w:jc w:val="both"/>
        <w:outlineLvl w:val="0"/>
        <w:rPr>
          <w:rStyle w:val="normaltextrun"/>
          <w:lang w:val="en-GB"/>
        </w:rPr>
      </w:pPr>
      <w:r w:rsidRPr="0082007B">
        <w:rPr>
          <w:rStyle w:val="normaltextrun"/>
          <w:lang w:val="en-GB"/>
        </w:rPr>
        <w:t>Immediately after the expiry of t</w:t>
      </w:r>
      <w:r w:rsidR="005B0571" w:rsidRPr="0082007B">
        <w:rPr>
          <w:rStyle w:val="normaltextrun"/>
          <w:lang w:val="en-GB"/>
        </w:rPr>
        <w:t>he Agreement, the Enterprise</w:t>
      </w:r>
      <w:r w:rsidRPr="0082007B">
        <w:rPr>
          <w:lang w:val="en-GB"/>
        </w:rPr>
        <w:t xml:space="preserve"> is obliged to delete any personal data entrusted to it and to delete any existing copies thereof, unless applicable law requires the storage of such personal data. </w:t>
      </w:r>
    </w:p>
    <w:p w14:paraId="73CF6BD3" w14:textId="4597249B" w:rsidR="005B23D3" w:rsidRPr="0082007B" w:rsidRDefault="005B23D3" w:rsidP="00D57B40">
      <w:pPr>
        <w:numPr>
          <w:ilvl w:val="0"/>
          <w:numId w:val="6"/>
        </w:numPr>
        <w:ind w:left="357" w:hanging="357"/>
        <w:jc w:val="both"/>
        <w:outlineLvl w:val="0"/>
        <w:rPr>
          <w:rStyle w:val="normaltextrun"/>
          <w:lang w:val="en-GB"/>
        </w:rPr>
      </w:pPr>
      <w:r w:rsidRPr="0082007B">
        <w:rPr>
          <w:rStyle w:val="normaltextrun"/>
          <w:lang w:val="en-GB"/>
        </w:rPr>
        <w:t xml:space="preserve">When processing personal data, </w:t>
      </w:r>
      <w:r w:rsidR="005B0571" w:rsidRPr="0082007B">
        <w:rPr>
          <w:spacing w:val="-3"/>
          <w:lang w:val="en-GB"/>
        </w:rPr>
        <w:t>the Enterprise</w:t>
      </w:r>
      <w:r w:rsidRPr="0082007B">
        <w:rPr>
          <w:spacing w:val="-3"/>
          <w:lang w:val="en-GB"/>
        </w:rPr>
        <w:t xml:space="preserve"> undertakes</w:t>
      </w:r>
      <w:r w:rsidRPr="0082007B">
        <w:rPr>
          <w:rStyle w:val="normaltextrun"/>
          <w:lang w:val="en-GB"/>
        </w:rPr>
        <w:t xml:space="preserve"> to comply with the provisions of the Personal Data Protection Act of 10.05.2018, hereinafter referred to as the "Act", Regulation 2016/679 of the European Parliament and of the Council of 27.04.2016 on the protection of individuals with regard to the processing of personal data and on the free movement of such data and repealing Directive 95/46/EC, here</w:t>
      </w:r>
      <w:r w:rsidR="005B0571" w:rsidRPr="0082007B">
        <w:rPr>
          <w:rStyle w:val="normaltextrun"/>
          <w:lang w:val="en-GB"/>
        </w:rPr>
        <w:t>inafter referred to as the "GDPR</w:t>
      </w:r>
      <w:r w:rsidRPr="0082007B">
        <w:rPr>
          <w:rStyle w:val="normaltextrun"/>
          <w:lang w:val="en-GB"/>
        </w:rPr>
        <w:t>", and the provisions of generally applicable law on the protection of personal data.</w:t>
      </w:r>
    </w:p>
    <w:p w14:paraId="3595C3C3" w14:textId="4E02604A" w:rsidR="00B25F7B" w:rsidRPr="0082007B" w:rsidRDefault="005B0571" w:rsidP="00D57B40">
      <w:pPr>
        <w:numPr>
          <w:ilvl w:val="0"/>
          <w:numId w:val="6"/>
        </w:numPr>
        <w:ind w:left="357" w:hanging="357"/>
        <w:jc w:val="both"/>
        <w:outlineLvl w:val="0"/>
        <w:rPr>
          <w:rStyle w:val="normaltextrun"/>
          <w:lang w:val="en-GB"/>
        </w:rPr>
      </w:pPr>
      <w:r w:rsidRPr="0082007B">
        <w:rPr>
          <w:rStyle w:val="normaltextrun"/>
          <w:lang w:val="en-GB"/>
        </w:rPr>
        <w:t>When processing personal data, the Enterprise undertakes</w:t>
      </w:r>
      <w:r w:rsidR="005B23D3" w:rsidRPr="0082007B">
        <w:rPr>
          <w:rStyle w:val="normaltextrun"/>
          <w:lang w:val="en-GB"/>
        </w:rPr>
        <w:t xml:space="preserve"> to secure it by applying appropriate technical and organisational measures to ensure an adequate level of security corresponding to the risks associated with the processing of personal data refer</w:t>
      </w:r>
      <w:r w:rsidRPr="0082007B">
        <w:rPr>
          <w:rStyle w:val="normaltextrun"/>
          <w:lang w:val="en-GB"/>
        </w:rPr>
        <w:t>red to in Article 32 of the GDPR</w:t>
      </w:r>
      <w:r w:rsidR="005B23D3" w:rsidRPr="0082007B">
        <w:rPr>
          <w:rStyle w:val="normaltextrun"/>
          <w:lang w:val="en-GB"/>
        </w:rPr>
        <w:t xml:space="preserve">. </w:t>
      </w:r>
    </w:p>
    <w:p w14:paraId="2D227D14" w14:textId="3931DCCB" w:rsidR="00B25F7B" w:rsidRPr="0082007B" w:rsidRDefault="005B0571" w:rsidP="00D57B40">
      <w:pPr>
        <w:numPr>
          <w:ilvl w:val="0"/>
          <w:numId w:val="6"/>
        </w:numPr>
        <w:ind w:left="357" w:hanging="357"/>
        <w:jc w:val="both"/>
        <w:outlineLvl w:val="0"/>
        <w:rPr>
          <w:rStyle w:val="normaltextrun"/>
          <w:lang w:val="en-GB"/>
        </w:rPr>
      </w:pPr>
      <w:r w:rsidRPr="0082007B">
        <w:rPr>
          <w:rStyle w:val="normaltextrun"/>
          <w:lang w:val="en-GB"/>
        </w:rPr>
        <w:t>The E</w:t>
      </w:r>
      <w:r w:rsidR="00B25F7B" w:rsidRPr="0082007B">
        <w:rPr>
          <w:rStyle w:val="normaltextrun"/>
          <w:lang w:val="en-GB"/>
        </w:rPr>
        <w:t>nterprise shall assist the University in meeting its obligations und</w:t>
      </w:r>
      <w:r w:rsidRPr="0082007B">
        <w:rPr>
          <w:rStyle w:val="normaltextrun"/>
          <w:lang w:val="en-GB"/>
        </w:rPr>
        <w:t>er Articles 32 to 36 of the GDPR</w:t>
      </w:r>
      <w:r w:rsidR="00B25F7B" w:rsidRPr="0082007B">
        <w:rPr>
          <w:rStyle w:val="normaltextrun"/>
          <w:lang w:val="en-GB"/>
        </w:rPr>
        <w:t>.</w:t>
      </w:r>
    </w:p>
    <w:p w14:paraId="1E8E1694" w14:textId="2C72922A" w:rsidR="00B25F7B" w:rsidRPr="0082007B" w:rsidRDefault="005B0571" w:rsidP="00D57B40">
      <w:pPr>
        <w:numPr>
          <w:ilvl w:val="0"/>
          <w:numId w:val="6"/>
        </w:numPr>
        <w:ind w:left="357" w:hanging="357"/>
        <w:jc w:val="both"/>
        <w:outlineLvl w:val="0"/>
        <w:rPr>
          <w:rStyle w:val="normaltextrun"/>
          <w:lang w:val="en-GB"/>
        </w:rPr>
      </w:pPr>
      <w:r w:rsidRPr="0082007B">
        <w:rPr>
          <w:rStyle w:val="normaltextrun"/>
          <w:lang w:val="en-GB"/>
        </w:rPr>
        <w:t>The E</w:t>
      </w:r>
      <w:r w:rsidR="00B25F7B" w:rsidRPr="0082007B">
        <w:rPr>
          <w:rStyle w:val="normaltextrun"/>
          <w:lang w:val="en-GB"/>
        </w:rPr>
        <w:t>nterprise</w:t>
      </w:r>
      <w:r w:rsidRPr="0082007B">
        <w:rPr>
          <w:rStyle w:val="normaltextrun"/>
          <w:lang w:val="en-GB"/>
        </w:rPr>
        <w:t xml:space="preserve"> shall assist the University in</w:t>
      </w:r>
      <w:r w:rsidR="00B25F7B" w:rsidRPr="0082007B">
        <w:rPr>
          <w:rStyle w:val="normaltextrun"/>
          <w:lang w:val="en-GB"/>
        </w:rPr>
        <w:t xml:space="preserve"> fulfil</w:t>
      </w:r>
      <w:r w:rsidRPr="0082007B">
        <w:rPr>
          <w:rStyle w:val="normaltextrun"/>
          <w:lang w:val="en-GB"/>
        </w:rPr>
        <w:t>ling</w:t>
      </w:r>
      <w:r w:rsidR="00B25F7B" w:rsidRPr="0082007B">
        <w:rPr>
          <w:rStyle w:val="normaltextrun"/>
          <w:lang w:val="en-GB"/>
        </w:rPr>
        <w:t xml:space="preserve"> its obligation to respond to the data subject's requests in the exercise of his/her rights as defined in Chapter III of the </w:t>
      </w:r>
      <w:r w:rsidRPr="0082007B">
        <w:rPr>
          <w:rStyle w:val="normaltextrun"/>
          <w:lang w:val="en-GB"/>
        </w:rPr>
        <w:t>GDPR</w:t>
      </w:r>
      <w:r w:rsidR="00B25F7B" w:rsidRPr="0082007B">
        <w:rPr>
          <w:rStyle w:val="normaltextrun"/>
          <w:lang w:val="en-GB"/>
        </w:rPr>
        <w:t>.</w:t>
      </w:r>
    </w:p>
    <w:p w14:paraId="7C134A83" w14:textId="68AD755A" w:rsidR="005B23D3" w:rsidRPr="0082007B" w:rsidRDefault="005B0571" w:rsidP="00D57B40">
      <w:pPr>
        <w:numPr>
          <w:ilvl w:val="0"/>
          <w:numId w:val="6"/>
        </w:numPr>
        <w:ind w:left="357" w:hanging="357"/>
        <w:jc w:val="both"/>
        <w:outlineLvl w:val="0"/>
        <w:rPr>
          <w:lang w:val="en-GB"/>
        </w:rPr>
      </w:pPr>
      <w:r w:rsidRPr="0082007B">
        <w:rPr>
          <w:rStyle w:val="normaltextrun"/>
          <w:lang w:val="en-GB"/>
        </w:rPr>
        <w:t>The Enterprise</w:t>
      </w:r>
      <w:r w:rsidR="005B23D3" w:rsidRPr="0082007B">
        <w:rPr>
          <w:rStyle w:val="normaltextrun"/>
          <w:lang w:val="en-GB"/>
        </w:rPr>
        <w:t xml:space="preserve"> shall be liable, both to third parties and to the University, for damages resulting from failure </w:t>
      </w:r>
      <w:r w:rsidR="008818E1">
        <w:rPr>
          <w:rStyle w:val="normaltextrun"/>
          <w:lang w:val="en-GB"/>
        </w:rPr>
        <w:t>to comply with the Act, the GDPR</w:t>
      </w:r>
      <w:r w:rsidR="005B23D3" w:rsidRPr="0082007B">
        <w:rPr>
          <w:rStyle w:val="normaltextrun"/>
          <w:lang w:val="en-GB"/>
        </w:rPr>
        <w:t xml:space="preserve">, the provisions of generally applicable law on personal data protection and for </w:t>
      </w:r>
      <w:r w:rsidR="004E057B" w:rsidRPr="0082007B">
        <w:rPr>
          <w:rStyle w:val="normaltextrun"/>
          <w:lang w:val="en-GB"/>
        </w:rPr>
        <w:t xml:space="preserve">the </w:t>
      </w:r>
      <w:r w:rsidR="005B23D3" w:rsidRPr="0082007B">
        <w:rPr>
          <w:rStyle w:val="normaltextrun"/>
          <w:lang w:val="en-GB"/>
        </w:rPr>
        <w:t xml:space="preserve">processing of entrusted personal data contrary to the Agreement. </w:t>
      </w:r>
    </w:p>
    <w:p w14:paraId="0B1E6C1E" w14:textId="7F004654" w:rsidR="005B23D3" w:rsidRPr="0082007B" w:rsidRDefault="00EF36ED" w:rsidP="00D57B40">
      <w:pPr>
        <w:numPr>
          <w:ilvl w:val="0"/>
          <w:numId w:val="6"/>
        </w:numPr>
        <w:ind w:left="357" w:hanging="357"/>
        <w:jc w:val="both"/>
        <w:outlineLvl w:val="0"/>
        <w:rPr>
          <w:lang w:val="en-GB"/>
        </w:rPr>
      </w:pPr>
      <w:r w:rsidRPr="0082007B">
        <w:rPr>
          <w:rStyle w:val="normaltextrun"/>
          <w:lang w:val="en-GB"/>
        </w:rPr>
        <w:t>The Enterprise</w:t>
      </w:r>
      <w:r w:rsidR="005B23D3" w:rsidRPr="0082007B">
        <w:rPr>
          <w:rStyle w:val="normaltextrun"/>
          <w:lang w:val="en-GB"/>
        </w:rPr>
        <w:t xml:space="preserve"> is obliged to take all steps to keep </w:t>
      </w:r>
      <w:r w:rsidRPr="0082007B">
        <w:rPr>
          <w:rStyle w:val="normaltextrun"/>
          <w:lang w:val="en-GB"/>
        </w:rPr>
        <w:t>confidential the</w:t>
      </w:r>
      <w:r w:rsidR="005B23D3" w:rsidRPr="0082007B">
        <w:rPr>
          <w:rStyle w:val="normaltextrun"/>
          <w:lang w:val="en-GB"/>
        </w:rPr>
        <w:t xml:space="preserve"> personal data</w:t>
      </w:r>
      <w:r w:rsidRPr="0082007B">
        <w:rPr>
          <w:rStyle w:val="normaltextrun"/>
          <w:lang w:val="en-GB"/>
        </w:rPr>
        <w:t xml:space="preserve"> processed</w:t>
      </w:r>
      <w:r w:rsidR="005B23D3" w:rsidRPr="0082007B">
        <w:rPr>
          <w:rStyle w:val="normaltextrun"/>
          <w:lang w:val="en-GB"/>
        </w:rPr>
        <w:t xml:space="preserve"> by the persons </w:t>
      </w:r>
      <w:r w:rsidRPr="0082007B">
        <w:rPr>
          <w:rStyle w:val="normaltextrun"/>
          <w:lang w:val="en-GB"/>
        </w:rPr>
        <w:t>authorized</w:t>
      </w:r>
      <w:r w:rsidR="005B23D3" w:rsidRPr="0082007B">
        <w:rPr>
          <w:rStyle w:val="normaltextrun"/>
          <w:lang w:val="en-GB"/>
        </w:rPr>
        <w:t xml:space="preserve"> to </w:t>
      </w:r>
      <w:r w:rsidRPr="0082007B">
        <w:rPr>
          <w:rStyle w:val="normaltextrun"/>
          <w:lang w:val="en-GB"/>
        </w:rPr>
        <w:t xml:space="preserve">the </w:t>
      </w:r>
      <w:r w:rsidR="005B23D3" w:rsidRPr="0082007B">
        <w:rPr>
          <w:rStyle w:val="normaltextrun"/>
          <w:lang w:val="en-GB"/>
        </w:rPr>
        <w:t>process</w:t>
      </w:r>
      <w:r w:rsidRPr="0082007B">
        <w:rPr>
          <w:rStyle w:val="normaltextrun"/>
          <w:lang w:val="en-GB"/>
        </w:rPr>
        <w:t>ing of</w:t>
      </w:r>
      <w:r w:rsidR="005B23D3" w:rsidRPr="0082007B">
        <w:rPr>
          <w:rStyle w:val="normaltextrun"/>
          <w:lang w:val="en-GB"/>
        </w:rPr>
        <w:t xml:space="preserve"> perso</w:t>
      </w:r>
      <w:r w:rsidRPr="0082007B">
        <w:rPr>
          <w:rStyle w:val="normaltextrun"/>
          <w:lang w:val="en-GB"/>
        </w:rPr>
        <w:t>nal data and the manner of securing it</w:t>
      </w:r>
      <w:r w:rsidR="005B23D3" w:rsidRPr="0082007B">
        <w:rPr>
          <w:rStyle w:val="normaltextrun"/>
          <w:lang w:val="en-GB"/>
        </w:rPr>
        <w:t xml:space="preserve">, also after the legal relationship between the person </w:t>
      </w:r>
      <w:r w:rsidRPr="0082007B">
        <w:rPr>
          <w:rStyle w:val="normaltextrun"/>
          <w:lang w:val="en-GB"/>
        </w:rPr>
        <w:t>authorized</w:t>
      </w:r>
      <w:r w:rsidR="005B23D3" w:rsidRPr="0082007B">
        <w:rPr>
          <w:rStyle w:val="normaltextrun"/>
          <w:lang w:val="en-GB"/>
        </w:rPr>
        <w:t xml:space="preserve"> to proce</w:t>
      </w:r>
      <w:r w:rsidRPr="0082007B">
        <w:rPr>
          <w:rStyle w:val="normaltextrun"/>
          <w:lang w:val="en-GB"/>
        </w:rPr>
        <w:t>ss personal data and the Enterprise</w:t>
      </w:r>
      <w:r w:rsidR="005B23D3" w:rsidRPr="0082007B">
        <w:rPr>
          <w:rStyle w:val="normaltextrun"/>
          <w:lang w:val="en-GB"/>
        </w:rPr>
        <w:t xml:space="preserve"> ceases. </w:t>
      </w:r>
    </w:p>
    <w:p w14:paraId="29267D5D" w14:textId="3E9D42B0" w:rsidR="005B23D3" w:rsidRPr="0082007B" w:rsidRDefault="00EF36ED" w:rsidP="00D57B40">
      <w:pPr>
        <w:numPr>
          <w:ilvl w:val="0"/>
          <w:numId w:val="6"/>
        </w:numPr>
        <w:ind w:left="357" w:hanging="357"/>
        <w:jc w:val="both"/>
        <w:outlineLvl w:val="0"/>
        <w:rPr>
          <w:lang w:val="en-GB"/>
        </w:rPr>
      </w:pPr>
      <w:r w:rsidRPr="0082007B">
        <w:rPr>
          <w:rStyle w:val="normaltextrun"/>
          <w:lang w:val="en-GB"/>
        </w:rPr>
        <w:lastRenderedPageBreak/>
        <w:t>The E</w:t>
      </w:r>
      <w:r w:rsidR="005B23D3" w:rsidRPr="0082007B">
        <w:rPr>
          <w:rStyle w:val="normaltextrun"/>
          <w:lang w:val="en-GB"/>
        </w:rPr>
        <w:t>nterprise, without undue delay, not later than within 24 hours after it has found a breach of p</w:t>
      </w:r>
      <w:r w:rsidR="00E84060" w:rsidRPr="0082007B">
        <w:rPr>
          <w:rStyle w:val="normaltextrun"/>
          <w:lang w:val="en-GB"/>
        </w:rPr>
        <w:t xml:space="preserve">ersonal data confidentiality, its </w:t>
      </w:r>
      <w:r w:rsidR="005B23D3" w:rsidRPr="0082007B">
        <w:rPr>
          <w:rStyle w:val="normaltextrun"/>
          <w:lang w:val="en-GB"/>
        </w:rPr>
        <w:t>misuse</w:t>
      </w:r>
      <w:r w:rsidR="004E057B" w:rsidRPr="0082007B">
        <w:rPr>
          <w:rStyle w:val="normaltextrun"/>
          <w:lang w:val="en-GB"/>
        </w:rPr>
        <w:t>,</w:t>
      </w:r>
      <w:r w:rsidR="005B23D3" w:rsidRPr="0082007B">
        <w:rPr>
          <w:rStyle w:val="normaltextrun"/>
          <w:lang w:val="en-GB"/>
        </w:rPr>
        <w:t xml:space="preserve"> </w:t>
      </w:r>
      <w:r w:rsidR="004E057B" w:rsidRPr="0082007B">
        <w:rPr>
          <w:rStyle w:val="normaltextrun"/>
          <w:lang w:val="en-GB"/>
        </w:rPr>
        <w:t>or</w:t>
      </w:r>
      <w:r w:rsidR="005B23D3" w:rsidRPr="0082007B">
        <w:rPr>
          <w:rStyle w:val="normaltextrun"/>
          <w:lang w:val="en-GB"/>
        </w:rPr>
        <w:t xml:space="preserve"> a breach of protection obligations</w:t>
      </w:r>
      <w:r w:rsidR="00E84060" w:rsidRPr="0082007B">
        <w:rPr>
          <w:rStyle w:val="normaltextrun"/>
          <w:lang w:val="en-GB"/>
        </w:rPr>
        <w:t xml:space="preserve"> related to </w:t>
      </w:r>
      <w:r w:rsidR="005B23D3" w:rsidRPr="0082007B">
        <w:rPr>
          <w:rStyle w:val="normaltextrun"/>
          <w:lang w:val="en-GB"/>
        </w:rPr>
        <w:t>the processing of personal data</w:t>
      </w:r>
      <w:r w:rsidR="00E84060" w:rsidRPr="0082007B">
        <w:rPr>
          <w:rStyle w:val="normaltextrun"/>
          <w:lang w:val="en-GB"/>
        </w:rPr>
        <w:t xml:space="preserve"> entrusted for processing</w:t>
      </w:r>
      <w:r w:rsidR="005B23D3" w:rsidRPr="0082007B">
        <w:rPr>
          <w:rStyle w:val="normaltextrun"/>
          <w:lang w:val="en-GB"/>
        </w:rPr>
        <w:t>, shall report to the University any breach of personal data protection, purs</w:t>
      </w:r>
      <w:r w:rsidR="00E84060" w:rsidRPr="0082007B">
        <w:rPr>
          <w:rStyle w:val="normaltextrun"/>
          <w:lang w:val="en-GB"/>
        </w:rPr>
        <w:t>uant to Article 33(3) of the GDPR</w:t>
      </w:r>
      <w:r w:rsidR="005B23D3" w:rsidRPr="0082007B">
        <w:rPr>
          <w:rStyle w:val="normaltextrun"/>
          <w:lang w:val="en-GB"/>
        </w:rPr>
        <w:t xml:space="preserve">. </w:t>
      </w:r>
    </w:p>
    <w:p w14:paraId="44A410AF" w14:textId="18A85A82" w:rsidR="005B23D3" w:rsidRPr="0082007B" w:rsidRDefault="00E84060" w:rsidP="00D57B40">
      <w:pPr>
        <w:numPr>
          <w:ilvl w:val="0"/>
          <w:numId w:val="6"/>
        </w:numPr>
        <w:ind w:left="357" w:hanging="357"/>
        <w:jc w:val="both"/>
        <w:outlineLvl w:val="0"/>
        <w:rPr>
          <w:lang w:val="en-GB"/>
        </w:rPr>
      </w:pPr>
      <w:r w:rsidRPr="0082007B">
        <w:rPr>
          <w:rStyle w:val="normaltextrun"/>
          <w:lang w:val="en-GB"/>
        </w:rPr>
        <w:t>The Enterprise</w:t>
      </w:r>
      <w:r w:rsidR="005B23D3" w:rsidRPr="0082007B">
        <w:rPr>
          <w:rStyle w:val="normaltextrun"/>
          <w:lang w:val="en-GB"/>
        </w:rPr>
        <w:t xml:space="preserve"> will enable the University or entities authorized by it, in the places where the entrusted personal data are processed, to </w:t>
      </w:r>
      <w:r w:rsidR="004E057B" w:rsidRPr="0082007B">
        <w:rPr>
          <w:rStyle w:val="normaltextrun"/>
          <w:lang w:val="en-GB"/>
        </w:rPr>
        <w:t>audit</w:t>
      </w:r>
      <w:r w:rsidR="005B23D3" w:rsidRPr="0082007B">
        <w:rPr>
          <w:rStyle w:val="normaltextrun"/>
          <w:lang w:val="en-GB"/>
        </w:rPr>
        <w:t xml:space="preserve"> the compliance of the processing of the entrusted per</w:t>
      </w:r>
      <w:r w:rsidRPr="0082007B">
        <w:rPr>
          <w:rStyle w:val="normaltextrun"/>
          <w:lang w:val="en-GB"/>
        </w:rPr>
        <w:t>sonal data with the Act, the GDPR</w:t>
      </w:r>
      <w:r w:rsidR="005B23D3" w:rsidRPr="0082007B">
        <w:rPr>
          <w:rStyle w:val="normaltextrun"/>
          <w:lang w:val="en-GB"/>
        </w:rPr>
        <w:t>, generally applicable laws on pe</w:t>
      </w:r>
      <w:r w:rsidRPr="0082007B">
        <w:rPr>
          <w:rStyle w:val="normaltextrun"/>
          <w:lang w:val="en-GB"/>
        </w:rPr>
        <w:t>rsonal data protection and the A</w:t>
      </w:r>
      <w:r w:rsidR="005B23D3" w:rsidRPr="0082007B">
        <w:rPr>
          <w:rStyle w:val="normaltextrun"/>
          <w:lang w:val="en-GB"/>
        </w:rPr>
        <w:t>greement. The notification o</w:t>
      </w:r>
      <w:r w:rsidRPr="0082007B">
        <w:rPr>
          <w:rStyle w:val="normaltextrun"/>
          <w:lang w:val="en-GB"/>
        </w:rPr>
        <w:t>f the intention to carry out an</w:t>
      </w:r>
      <w:r w:rsidR="005B23D3" w:rsidRPr="0082007B">
        <w:rPr>
          <w:rStyle w:val="normaltextrun"/>
          <w:lang w:val="en-GB"/>
        </w:rPr>
        <w:t xml:space="preserve"> inspection will </w:t>
      </w:r>
      <w:r w:rsidRPr="0082007B">
        <w:rPr>
          <w:rStyle w:val="normaltextrun"/>
          <w:lang w:val="en-GB"/>
        </w:rPr>
        <w:t>be given to the Enterprise</w:t>
      </w:r>
      <w:r w:rsidR="005B23D3" w:rsidRPr="0082007B">
        <w:rPr>
          <w:rStyle w:val="normaltextrun"/>
          <w:lang w:val="en-GB"/>
        </w:rPr>
        <w:t xml:space="preserve"> at least 5 working days before the</w:t>
      </w:r>
      <w:r w:rsidRPr="0082007B">
        <w:rPr>
          <w:rStyle w:val="normaltextrun"/>
          <w:lang w:val="en-GB"/>
        </w:rPr>
        <w:t xml:space="preserve"> commencement of the inspection</w:t>
      </w:r>
      <w:r w:rsidR="005B23D3" w:rsidRPr="0082007B">
        <w:rPr>
          <w:rStyle w:val="normaltextrun"/>
          <w:lang w:val="en-GB"/>
        </w:rPr>
        <w:t>.</w:t>
      </w:r>
    </w:p>
    <w:p w14:paraId="193AC3BF" w14:textId="77777777" w:rsidR="00D57B40" w:rsidRPr="0082007B" w:rsidRDefault="00D57B40" w:rsidP="00D57B40">
      <w:pPr>
        <w:spacing w:line="276" w:lineRule="auto"/>
        <w:jc w:val="center"/>
        <w:rPr>
          <w:lang w:val="en-GB"/>
        </w:rPr>
      </w:pPr>
    </w:p>
    <w:p w14:paraId="36E70C08" w14:textId="1E6EBC4E" w:rsidR="004C1498" w:rsidRPr="0082007B" w:rsidRDefault="004C1498" w:rsidP="004C1498">
      <w:pPr>
        <w:spacing w:line="360" w:lineRule="auto"/>
        <w:jc w:val="center"/>
        <w:rPr>
          <w:lang w:val="en-GB"/>
        </w:rPr>
      </w:pPr>
      <w:r w:rsidRPr="0082007B">
        <w:rPr>
          <w:lang w:val="en-GB"/>
        </w:rPr>
        <w:t>§6</w:t>
      </w:r>
    </w:p>
    <w:p w14:paraId="58C54CDF" w14:textId="50D47A1C" w:rsidR="004C1498" w:rsidRPr="0082007B" w:rsidRDefault="004C1498" w:rsidP="004C1498">
      <w:pPr>
        <w:spacing w:line="23" w:lineRule="atLeast"/>
        <w:jc w:val="both"/>
        <w:rPr>
          <w:lang w:val="en-GB"/>
        </w:rPr>
      </w:pPr>
      <w:r w:rsidRPr="0082007B">
        <w:rPr>
          <w:lang w:val="en-GB"/>
        </w:rPr>
        <w:t xml:space="preserve">Any disputes that may arise </w:t>
      </w:r>
      <w:r w:rsidR="004608D1" w:rsidRPr="0082007B">
        <w:rPr>
          <w:lang w:val="en-GB"/>
        </w:rPr>
        <w:t>from the performance of the A</w:t>
      </w:r>
      <w:r w:rsidRPr="0082007B">
        <w:rPr>
          <w:lang w:val="en-GB"/>
        </w:rPr>
        <w:t>greement wi</w:t>
      </w:r>
      <w:r w:rsidR="004608D1" w:rsidRPr="0082007B">
        <w:rPr>
          <w:lang w:val="en-GB"/>
        </w:rPr>
        <w:t xml:space="preserve">ll be settled amicably </w:t>
      </w:r>
      <w:r w:rsidR="004608D1" w:rsidRPr="0082007B">
        <w:rPr>
          <w:lang w:val="en-GB"/>
        </w:rPr>
        <w:br/>
        <w:t>(</w:t>
      </w:r>
      <w:r w:rsidRPr="0082007B">
        <w:rPr>
          <w:lang w:val="en-GB"/>
        </w:rPr>
        <w:t>however,</w:t>
      </w:r>
      <w:r w:rsidR="004608D1" w:rsidRPr="0082007B">
        <w:rPr>
          <w:lang w:val="en-GB"/>
        </w:rPr>
        <w:t xml:space="preserve"> this provision</w:t>
      </w:r>
      <w:r w:rsidRPr="0082007B">
        <w:rPr>
          <w:lang w:val="en-GB"/>
        </w:rPr>
        <w:t xml:space="preserve"> does not constitute an </w:t>
      </w:r>
      <w:r w:rsidR="004608D1" w:rsidRPr="0082007B">
        <w:rPr>
          <w:lang w:val="en-GB"/>
        </w:rPr>
        <w:t xml:space="preserve">arbitration clause), and if </w:t>
      </w:r>
      <w:r w:rsidR="004E057B" w:rsidRPr="0082007B">
        <w:rPr>
          <w:lang w:val="en-GB"/>
        </w:rPr>
        <w:t>this</w:t>
      </w:r>
      <w:r w:rsidRPr="0082007B">
        <w:rPr>
          <w:lang w:val="en-GB"/>
        </w:rPr>
        <w:t xml:space="preserve"> is not possible, they will be settled by a common court competent for the University's seat.</w:t>
      </w:r>
    </w:p>
    <w:p w14:paraId="2422E92B" w14:textId="77777777" w:rsidR="004C1498" w:rsidRPr="0082007B" w:rsidRDefault="004C1498" w:rsidP="004C1498">
      <w:pPr>
        <w:spacing w:line="23" w:lineRule="atLeast"/>
        <w:jc w:val="center"/>
        <w:rPr>
          <w:lang w:val="en-GB"/>
        </w:rPr>
      </w:pPr>
    </w:p>
    <w:p w14:paraId="6A57EE82" w14:textId="77777777" w:rsidR="004C1498" w:rsidRPr="0082007B" w:rsidRDefault="004C1498" w:rsidP="004C1498">
      <w:pPr>
        <w:spacing w:line="360" w:lineRule="auto"/>
        <w:jc w:val="center"/>
        <w:rPr>
          <w:lang w:val="en-GB"/>
        </w:rPr>
      </w:pPr>
      <w:r w:rsidRPr="0082007B">
        <w:rPr>
          <w:lang w:val="en-GB"/>
        </w:rPr>
        <w:t>§7</w:t>
      </w:r>
    </w:p>
    <w:p w14:paraId="4A65F3E7" w14:textId="23F06213" w:rsidR="004C1498" w:rsidRPr="0082007B" w:rsidRDefault="004608D1" w:rsidP="004C1498">
      <w:pPr>
        <w:spacing w:line="23" w:lineRule="atLeast"/>
        <w:jc w:val="both"/>
        <w:rPr>
          <w:lang w:val="en-GB"/>
        </w:rPr>
      </w:pPr>
      <w:r w:rsidRPr="0082007B">
        <w:rPr>
          <w:lang w:val="en-GB"/>
        </w:rPr>
        <w:t>Any matters not covered by this Agreement shall be governed by</w:t>
      </w:r>
      <w:r w:rsidR="004C1498" w:rsidRPr="0082007B">
        <w:rPr>
          <w:lang w:val="en-GB"/>
        </w:rPr>
        <w:t xml:space="preserve"> the prov</w:t>
      </w:r>
      <w:r w:rsidRPr="0082007B">
        <w:rPr>
          <w:lang w:val="en-GB"/>
        </w:rPr>
        <w:t>isions of Polish law</w:t>
      </w:r>
      <w:r w:rsidR="004C1498" w:rsidRPr="0082007B">
        <w:rPr>
          <w:lang w:val="en-GB"/>
        </w:rPr>
        <w:t>.</w:t>
      </w:r>
    </w:p>
    <w:p w14:paraId="444AB65D" w14:textId="77777777" w:rsidR="004C1498" w:rsidRPr="0082007B" w:rsidRDefault="004C1498" w:rsidP="004C1498">
      <w:pPr>
        <w:spacing w:line="23" w:lineRule="atLeast"/>
        <w:jc w:val="center"/>
        <w:rPr>
          <w:lang w:val="en-GB"/>
        </w:rPr>
      </w:pPr>
    </w:p>
    <w:p w14:paraId="0142F8A3" w14:textId="77777777" w:rsidR="004C1498" w:rsidRPr="0082007B" w:rsidRDefault="004C1498" w:rsidP="004C1498">
      <w:pPr>
        <w:spacing w:line="360" w:lineRule="auto"/>
        <w:jc w:val="center"/>
        <w:rPr>
          <w:lang w:val="en-GB"/>
        </w:rPr>
      </w:pPr>
      <w:r w:rsidRPr="0082007B">
        <w:rPr>
          <w:lang w:val="en-GB"/>
        </w:rPr>
        <w:t>§8</w:t>
      </w:r>
    </w:p>
    <w:p w14:paraId="01493972" w14:textId="5BBC2A65" w:rsidR="004C1498" w:rsidRPr="0082007B" w:rsidRDefault="004C1498" w:rsidP="004C1498">
      <w:pPr>
        <w:spacing w:line="23" w:lineRule="atLeast"/>
        <w:jc w:val="both"/>
        <w:outlineLvl w:val="0"/>
        <w:rPr>
          <w:lang w:val="en-GB"/>
        </w:rPr>
      </w:pPr>
      <w:r w:rsidRPr="0082007B">
        <w:rPr>
          <w:lang w:val="en-GB"/>
        </w:rPr>
        <w:t>A</w:t>
      </w:r>
      <w:r w:rsidR="004608D1" w:rsidRPr="0082007B">
        <w:rPr>
          <w:lang w:val="en-GB"/>
        </w:rPr>
        <w:t>ny amendments to this Agreement shall</w:t>
      </w:r>
      <w:r w:rsidRPr="0082007B">
        <w:rPr>
          <w:lang w:val="en-GB"/>
        </w:rPr>
        <w:t xml:space="preserve"> be made in writing under pain of nullity.</w:t>
      </w:r>
    </w:p>
    <w:p w14:paraId="712D6EAE" w14:textId="77777777" w:rsidR="004C1498" w:rsidRPr="0082007B" w:rsidRDefault="004C1498" w:rsidP="004C1498">
      <w:pPr>
        <w:spacing w:line="23" w:lineRule="atLeast"/>
        <w:jc w:val="both"/>
        <w:rPr>
          <w:lang w:val="en-GB"/>
        </w:rPr>
      </w:pPr>
    </w:p>
    <w:p w14:paraId="76FBEB40" w14:textId="77777777" w:rsidR="004C1498" w:rsidRPr="0082007B" w:rsidRDefault="004C1498" w:rsidP="004C1498">
      <w:pPr>
        <w:spacing w:line="360" w:lineRule="auto"/>
        <w:jc w:val="center"/>
        <w:rPr>
          <w:lang w:val="en-GB"/>
        </w:rPr>
      </w:pPr>
      <w:r w:rsidRPr="0082007B">
        <w:rPr>
          <w:lang w:val="en-GB"/>
        </w:rPr>
        <w:t>§9</w:t>
      </w:r>
    </w:p>
    <w:p w14:paraId="397CE645" w14:textId="623C0416" w:rsidR="004C1498" w:rsidRPr="0082007B" w:rsidRDefault="004C1498" w:rsidP="004C1498">
      <w:pPr>
        <w:spacing w:line="23" w:lineRule="atLeast"/>
        <w:jc w:val="both"/>
        <w:outlineLvl w:val="0"/>
        <w:rPr>
          <w:lang w:val="en-GB"/>
        </w:rPr>
      </w:pPr>
      <w:r w:rsidRPr="0082007B">
        <w:rPr>
          <w:lang w:val="en-GB"/>
        </w:rPr>
        <w:t>The Agreemen</w:t>
      </w:r>
      <w:r w:rsidR="00530232" w:rsidRPr="0082007B">
        <w:rPr>
          <w:lang w:val="en-GB"/>
        </w:rPr>
        <w:t>t is made in two</w:t>
      </w:r>
      <w:r w:rsidR="004608D1" w:rsidRPr="0082007B">
        <w:rPr>
          <w:lang w:val="en-GB"/>
        </w:rPr>
        <w:t xml:space="preserve"> counterparts</w:t>
      </w:r>
      <w:r w:rsidRPr="0082007B">
        <w:rPr>
          <w:lang w:val="en-GB"/>
        </w:rPr>
        <w:t>.</w:t>
      </w:r>
    </w:p>
    <w:p w14:paraId="079AADD3" w14:textId="77777777" w:rsidR="004C1498" w:rsidRPr="0082007B" w:rsidRDefault="004C1498" w:rsidP="004C1498">
      <w:pPr>
        <w:spacing w:line="23" w:lineRule="atLeast"/>
        <w:jc w:val="both"/>
        <w:rPr>
          <w:lang w:val="en-GB"/>
        </w:rPr>
      </w:pPr>
    </w:p>
    <w:p w14:paraId="540B3970" w14:textId="77777777" w:rsidR="004C1498" w:rsidRPr="0082007B" w:rsidRDefault="004C1498" w:rsidP="004C1498">
      <w:pPr>
        <w:spacing w:line="360" w:lineRule="auto"/>
        <w:jc w:val="center"/>
        <w:rPr>
          <w:lang w:val="en-GB"/>
        </w:rPr>
      </w:pPr>
      <w:r w:rsidRPr="0082007B">
        <w:rPr>
          <w:lang w:val="en-GB"/>
        </w:rPr>
        <w:t>§10</w:t>
      </w:r>
    </w:p>
    <w:p w14:paraId="4DA769F5" w14:textId="77777777" w:rsidR="004C1498" w:rsidRPr="0082007B" w:rsidRDefault="004C1498" w:rsidP="004C1498">
      <w:pPr>
        <w:spacing w:line="23" w:lineRule="atLeast"/>
        <w:jc w:val="both"/>
        <w:outlineLvl w:val="0"/>
        <w:rPr>
          <w:lang w:val="en-GB"/>
        </w:rPr>
      </w:pPr>
      <w:r w:rsidRPr="0082007B">
        <w:rPr>
          <w:lang w:val="en-GB"/>
        </w:rPr>
        <w:t>The Agreement shall enter into force on the date of signature.</w:t>
      </w:r>
    </w:p>
    <w:p w14:paraId="2A98C7E7" w14:textId="77777777" w:rsidR="004C1498" w:rsidRPr="0082007B" w:rsidRDefault="004C1498" w:rsidP="004C1498">
      <w:pPr>
        <w:spacing w:line="23" w:lineRule="atLeast"/>
        <w:jc w:val="both"/>
        <w:rPr>
          <w:lang w:val="en-GB"/>
        </w:rPr>
      </w:pPr>
    </w:p>
    <w:p w14:paraId="4239B1F9" w14:textId="77777777" w:rsidR="004C1498" w:rsidRPr="0082007B" w:rsidRDefault="004C1498" w:rsidP="004C1498">
      <w:pPr>
        <w:spacing w:line="23" w:lineRule="atLeast"/>
        <w:jc w:val="both"/>
        <w:rPr>
          <w:lang w:val="en-GB"/>
        </w:rPr>
      </w:pPr>
    </w:p>
    <w:p w14:paraId="3A6D7B1E" w14:textId="2088A1FE" w:rsidR="004C1498" w:rsidRPr="0082007B" w:rsidRDefault="004608D1" w:rsidP="004C1498">
      <w:pPr>
        <w:tabs>
          <w:tab w:val="left" w:pos="357"/>
        </w:tabs>
        <w:spacing w:line="23" w:lineRule="atLeast"/>
        <w:jc w:val="both"/>
        <w:outlineLvl w:val="0"/>
        <w:rPr>
          <w:lang w:val="en-GB"/>
        </w:rPr>
      </w:pPr>
      <w:r w:rsidRPr="0082007B">
        <w:rPr>
          <w:lang w:val="en-GB"/>
        </w:rPr>
        <w:t>Enclosures</w:t>
      </w:r>
      <w:r w:rsidR="004C1498" w:rsidRPr="0082007B">
        <w:rPr>
          <w:lang w:val="en-GB"/>
        </w:rPr>
        <w:t>:</w:t>
      </w:r>
    </w:p>
    <w:p w14:paraId="151909B0" w14:textId="77777777" w:rsidR="004C1498" w:rsidRPr="0082007B" w:rsidRDefault="004C1498" w:rsidP="004C1498">
      <w:pPr>
        <w:pStyle w:val="Akapitzlist"/>
        <w:numPr>
          <w:ilvl w:val="0"/>
          <w:numId w:val="7"/>
        </w:numPr>
        <w:tabs>
          <w:tab w:val="left" w:pos="357"/>
        </w:tabs>
        <w:spacing w:line="23" w:lineRule="atLeast"/>
        <w:ind w:left="357" w:hanging="357"/>
        <w:jc w:val="both"/>
        <w:outlineLvl w:val="0"/>
        <w:rPr>
          <w:lang w:val="en-GB"/>
        </w:rPr>
      </w:pPr>
      <w:r w:rsidRPr="0082007B">
        <w:rPr>
          <w:lang w:val="en-GB"/>
        </w:rPr>
        <w:t>Internship programme</w:t>
      </w:r>
    </w:p>
    <w:p w14:paraId="7C956BF7" w14:textId="77777777" w:rsidR="004C1498" w:rsidRPr="0082007B" w:rsidRDefault="004C1498" w:rsidP="004C1498">
      <w:pPr>
        <w:tabs>
          <w:tab w:val="left" w:pos="357"/>
        </w:tabs>
        <w:spacing w:line="288" w:lineRule="auto"/>
        <w:jc w:val="both"/>
        <w:outlineLvl w:val="0"/>
        <w:rPr>
          <w:lang w:val="en-GB"/>
        </w:rPr>
      </w:pPr>
    </w:p>
    <w:p w14:paraId="0B5BEA6E" w14:textId="77777777" w:rsidR="004C1498" w:rsidRPr="0082007B" w:rsidRDefault="004C1498" w:rsidP="004C1498">
      <w:pPr>
        <w:tabs>
          <w:tab w:val="left" w:pos="357"/>
        </w:tabs>
        <w:spacing w:line="288" w:lineRule="auto"/>
        <w:jc w:val="both"/>
        <w:outlineLvl w:val="0"/>
        <w:rPr>
          <w:lang w:val="en-GB"/>
        </w:rPr>
      </w:pPr>
    </w:p>
    <w:p w14:paraId="603D2FA3" w14:textId="77777777" w:rsidR="004C1498" w:rsidRPr="0082007B" w:rsidRDefault="004C1498" w:rsidP="004C1498">
      <w:pPr>
        <w:tabs>
          <w:tab w:val="left" w:pos="357"/>
        </w:tabs>
        <w:spacing w:line="288" w:lineRule="auto"/>
        <w:jc w:val="both"/>
        <w:outlineLvl w:val="0"/>
        <w:rPr>
          <w:lang w:val="en-GB"/>
        </w:rPr>
      </w:pPr>
    </w:p>
    <w:p w14:paraId="26596A77" w14:textId="77777777" w:rsidR="004C1498" w:rsidRPr="0082007B" w:rsidRDefault="004C1498" w:rsidP="004C1498">
      <w:pPr>
        <w:tabs>
          <w:tab w:val="left" w:pos="357"/>
        </w:tabs>
        <w:spacing w:line="288" w:lineRule="auto"/>
        <w:jc w:val="both"/>
        <w:outlineLvl w:val="0"/>
        <w:rPr>
          <w:lang w:val="en-GB"/>
        </w:rPr>
      </w:pPr>
    </w:p>
    <w:p w14:paraId="4F56206F" w14:textId="77777777" w:rsidR="004C1498" w:rsidRPr="0082007B" w:rsidRDefault="004C1498" w:rsidP="004C1498">
      <w:pPr>
        <w:tabs>
          <w:tab w:val="left" w:pos="357"/>
        </w:tabs>
        <w:spacing w:line="288" w:lineRule="auto"/>
        <w:jc w:val="both"/>
        <w:outlineLvl w:val="0"/>
        <w:rPr>
          <w:lang w:val="en-GB"/>
        </w:rPr>
      </w:pPr>
    </w:p>
    <w:p w14:paraId="36272DEC" w14:textId="77777777" w:rsidR="004C1498" w:rsidRPr="0082007B" w:rsidRDefault="004C1498" w:rsidP="004C1498">
      <w:pPr>
        <w:tabs>
          <w:tab w:val="left" w:pos="357"/>
        </w:tabs>
        <w:spacing w:line="288" w:lineRule="auto"/>
        <w:jc w:val="both"/>
        <w:outlineLvl w:val="0"/>
        <w:rPr>
          <w:lang w:val="en-GB"/>
        </w:rPr>
      </w:pPr>
    </w:p>
    <w:p w14:paraId="18198A48" w14:textId="77777777" w:rsidR="004C1498" w:rsidRPr="0082007B" w:rsidRDefault="004C1498" w:rsidP="004C1498">
      <w:pPr>
        <w:rPr>
          <w:lang w:val="en-GB"/>
        </w:rPr>
      </w:pPr>
      <w:r w:rsidRPr="0082007B">
        <w:rPr>
          <w:lang w:val="en-GB"/>
        </w:rPr>
        <w:t>…………………………… ..</w:t>
      </w:r>
      <w:r w:rsidRPr="0082007B">
        <w:rPr>
          <w:lang w:val="en-GB"/>
        </w:rPr>
        <w:tab/>
      </w:r>
      <w:r w:rsidRPr="0082007B">
        <w:rPr>
          <w:lang w:val="en-GB"/>
        </w:rPr>
        <w:tab/>
      </w:r>
      <w:r w:rsidRPr="0082007B">
        <w:rPr>
          <w:lang w:val="en-GB"/>
        </w:rPr>
        <w:tab/>
      </w:r>
      <w:r w:rsidRPr="0082007B">
        <w:rPr>
          <w:lang w:val="en-GB"/>
        </w:rPr>
        <w:tab/>
      </w:r>
      <w:r w:rsidRPr="0082007B">
        <w:rPr>
          <w:lang w:val="en-GB"/>
        </w:rPr>
        <w:tab/>
      </w:r>
      <w:r w:rsidRPr="0082007B">
        <w:rPr>
          <w:lang w:val="en-GB"/>
        </w:rPr>
        <w:tab/>
        <w:t>………………………………</w:t>
      </w:r>
    </w:p>
    <w:p w14:paraId="26DAB3F0" w14:textId="46F5B2B2" w:rsidR="004C1498" w:rsidRPr="0082007B" w:rsidRDefault="004C1498" w:rsidP="004C1498">
      <w:pPr>
        <w:ind w:left="709"/>
        <w:rPr>
          <w:lang w:val="en-GB"/>
        </w:rPr>
      </w:pPr>
      <w:r w:rsidRPr="0082007B">
        <w:rPr>
          <w:lang w:val="en-GB"/>
        </w:rPr>
        <w:t>The University</w:t>
      </w:r>
      <w:r w:rsidRPr="0082007B">
        <w:rPr>
          <w:lang w:val="en-GB"/>
        </w:rPr>
        <w:tab/>
      </w:r>
      <w:r w:rsidRPr="0082007B">
        <w:rPr>
          <w:lang w:val="en-GB"/>
        </w:rPr>
        <w:tab/>
      </w:r>
      <w:r w:rsidRPr="0082007B">
        <w:rPr>
          <w:lang w:val="en-GB"/>
        </w:rPr>
        <w:tab/>
      </w:r>
      <w:r w:rsidRPr="0082007B">
        <w:rPr>
          <w:lang w:val="en-GB"/>
        </w:rPr>
        <w:tab/>
      </w:r>
      <w:r w:rsidRPr="0082007B">
        <w:rPr>
          <w:lang w:val="en-GB"/>
        </w:rPr>
        <w:tab/>
      </w:r>
      <w:r w:rsidRPr="0082007B">
        <w:rPr>
          <w:lang w:val="en-GB"/>
        </w:rPr>
        <w:tab/>
      </w:r>
      <w:r w:rsidRPr="0082007B">
        <w:rPr>
          <w:lang w:val="en-GB"/>
        </w:rPr>
        <w:tab/>
      </w:r>
      <w:r w:rsidRPr="0082007B">
        <w:rPr>
          <w:lang w:val="en-GB"/>
        </w:rPr>
        <w:tab/>
      </w:r>
      <w:r w:rsidR="004608D1" w:rsidRPr="0082007B">
        <w:rPr>
          <w:lang w:val="en-GB"/>
        </w:rPr>
        <w:t>The Enterprise</w:t>
      </w:r>
    </w:p>
    <w:p w14:paraId="2F35D87A" w14:textId="7E1D1825" w:rsidR="004C1498" w:rsidRPr="0082007B" w:rsidRDefault="004C1498" w:rsidP="004C1498">
      <w:pPr>
        <w:rPr>
          <w:lang w:val="en-GB"/>
        </w:rPr>
      </w:pPr>
    </w:p>
    <w:p w14:paraId="69DCAB06" w14:textId="519A0322" w:rsidR="0041736E" w:rsidRPr="0082007B" w:rsidRDefault="0041736E" w:rsidP="004C1498">
      <w:pPr>
        <w:rPr>
          <w:lang w:val="en-GB"/>
        </w:rPr>
      </w:pPr>
    </w:p>
    <w:sectPr w:rsidR="0041736E" w:rsidRPr="0082007B" w:rsidSect="0041736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59A1D" w14:textId="77777777" w:rsidR="00645C03" w:rsidRDefault="00645C03" w:rsidP="00B64CD7">
      <w:r>
        <w:separator/>
      </w:r>
    </w:p>
  </w:endnote>
  <w:endnote w:type="continuationSeparator" w:id="0">
    <w:p w14:paraId="4EA60A5B" w14:textId="77777777" w:rsidR="00645C03" w:rsidRDefault="00645C03" w:rsidP="00B64CD7">
      <w:r>
        <w:continuationSeparator/>
      </w:r>
    </w:p>
  </w:endnote>
  <w:endnote w:id="1">
    <w:p w14:paraId="2DA6C625" w14:textId="11B15E85" w:rsidR="004C1498" w:rsidRPr="00193002" w:rsidRDefault="004C1498" w:rsidP="004C1498">
      <w:pPr>
        <w:pStyle w:val="Tekstprzypisukocowego"/>
        <w:jc w:val="both"/>
        <w:rPr>
          <w:sz w:val="18"/>
          <w:szCs w:val="18"/>
          <w:lang w:val="en-US"/>
        </w:rPr>
      </w:pPr>
      <w:r>
        <w:rPr>
          <w:rStyle w:val="Odwoanieprzypisukocowego"/>
        </w:rPr>
        <w:endnoteRef/>
      </w:r>
      <w:r w:rsidRPr="00193002">
        <w:rPr>
          <w:sz w:val="18"/>
          <w:szCs w:val="18"/>
          <w:lang w:val="en-US"/>
        </w:rPr>
        <w:t xml:space="preserve"> The University shall insu</w:t>
      </w:r>
      <w:r w:rsidR="004E2F9E">
        <w:rPr>
          <w:sz w:val="18"/>
          <w:szCs w:val="18"/>
          <w:lang w:val="en-US"/>
        </w:rPr>
        <w:t xml:space="preserve">re the student against </w:t>
      </w:r>
      <w:r w:rsidRPr="00193002">
        <w:rPr>
          <w:sz w:val="18"/>
          <w:szCs w:val="18"/>
          <w:lang w:val="en-US"/>
        </w:rPr>
        <w:t>accidents f</w:t>
      </w:r>
      <w:r w:rsidR="004608D1">
        <w:rPr>
          <w:sz w:val="18"/>
          <w:szCs w:val="18"/>
          <w:lang w:val="en-US"/>
        </w:rPr>
        <w:t>or the duration of the curricular</w:t>
      </w:r>
      <w:r w:rsidRPr="00193002">
        <w:rPr>
          <w:sz w:val="18"/>
          <w:szCs w:val="18"/>
          <w:lang w:val="en-US"/>
        </w:rPr>
        <w:t xml:space="preserve"> internship resulting from the study programme. Students of part-time studies</w:t>
      </w:r>
      <w:r w:rsidR="004310BB">
        <w:rPr>
          <w:sz w:val="18"/>
          <w:szCs w:val="18"/>
          <w:lang w:val="en-US"/>
        </w:rPr>
        <w:t xml:space="preserve">, </w:t>
      </w:r>
      <w:r w:rsidRPr="00193002">
        <w:rPr>
          <w:sz w:val="18"/>
          <w:szCs w:val="18"/>
          <w:lang w:val="en-US"/>
        </w:rPr>
        <w:t xml:space="preserve">students undergoing additional </w:t>
      </w:r>
      <w:r w:rsidR="004608D1">
        <w:rPr>
          <w:sz w:val="18"/>
          <w:szCs w:val="18"/>
          <w:lang w:val="en-US"/>
        </w:rPr>
        <w:t xml:space="preserve">extracurricular </w:t>
      </w:r>
      <w:r w:rsidRPr="00193002">
        <w:rPr>
          <w:sz w:val="18"/>
          <w:szCs w:val="18"/>
          <w:lang w:val="en-US"/>
        </w:rPr>
        <w:t>in</w:t>
      </w:r>
      <w:r w:rsidR="004608D1">
        <w:rPr>
          <w:sz w:val="18"/>
          <w:szCs w:val="18"/>
          <w:lang w:val="en-US"/>
        </w:rPr>
        <w:t>ternship</w:t>
      </w:r>
      <w:r w:rsidR="004310BB">
        <w:rPr>
          <w:sz w:val="18"/>
          <w:szCs w:val="18"/>
          <w:lang w:val="en-US"/>
        </w:rPr>
        <w:t xml:space="preserve"> and </w:t>
      </w:r>
      <w:r w:rsidR="004310BB">
        <w:rPr>
          <w:sz w:val="18"/>
          <w:szCs w:val="18"/>
          <w:lang w:val="en-US"/>
        </w:rPr>
        <w:t>students undergoing internship abroad</w:t>
      </w:r>
      <w:r w:rsidR="004310BB">
        <w:rPr>
          <w:sz w:val="18"/>
          <w:szCs w:val="18"/>
          <w:lang w:val="en-US"/>
        </w:rPr>
        <w:t>,</w:t>
      </w:r>
      <w:bookmarkStart w:id="0" w:name="_GoBack"/>
      <w:bookmarkEnd w:id="0"/>
      <w:r w:rsidRPr="00193002">
        <w:rPr>
          <w:sz w:val="18"/>
          <w:szCs w:val="18"/>
          <w:lang w:val="en-US"/>
        </w:rPr>
        <w:t xml:space="preserve"> shall insure themselves against the consequences of accidents on their own and at their own expense. They are also obliged to present to the University a document confirming the insurance for the d</w:t>
      </w:r>
      <w:r w:rsidR="004608D1">
        <w:rPr>
          <w:sz w:val="18"/>
          <w:szCs w:val="18"/>
          <w:lang w:val="en-US"/>
        </w:rPr>
        <w:t>uration of the student internship</w:t>
      </w:r>
      <w:r w:rsidRPr="00193002">
        <w:rPr>
          <w:sz w:val="18"/>
          <w:szCs w:val="18"/>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0772" w14:textId="77777777" w:rsidR="00645C03" w:rsidRDefault="00645C03" w:rsidP="00B64CD7">
      <w:r>
        <w:separator/>
      </w:r>
    </w:p>
  </w:footnote>
  <w:footnote w:type="continuationSeparator" w:id="0">
    <w:p w14:paraId="4C5A67F4" w14:textId="77777777" w:rsidR="00645C03" w:rsidRDefault="00645C03" w:rsidP="00B6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12E06"/>
    <w:multiLevelType w:val="hybridMultilevel"/>
    <w:tmpl w:val="9DC876A4"/>
    <w:lvl w:ilvl="0" w:tplc="141010E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653A43"/>
    <w:multiLevelType w:val="hybridMultilevel"/>
    <w:tmpl w:val="AB58D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7F7A48"/>
    <w:multiLevelType w:val="singleLevel"/>
    <w:tmpl w:val="262A8F60"/>
    <w:lvl w:ilvl="0">
      <w:start w:val="1"/>
      <w:numFmt w:val="decimal"/>
      <w:lvlText w:val="%1."/>
      <w:lvlJc w:val="left"/>
      <w:pPr>
        <w:tabs>
          <w:tab w:val="num" w:pos="360"/>
        </w:tabs>
        <w:ind w:left="360" w:hanging="360"/>
      </w:pPr>
      <w:rPr>
        <w:rFonts w:hint="default"/>
        <w:b w:val="0"/>
      </w:rPr>
    </w:lvl>
  </w:abstractNum>
  <w:abstractNum w:abstractNumId="3" w15:restartNumberingAfterBreak="0">
    <w:nsid w:val="65123FE8"/>
    <w:multiLevelType w:val="hybridMultilevel"/>
    <w:tmpl w:val="C3BEE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685F23"/>
    <w:multiLevelType w:val="hybridMultilevel"/>
    <w:tmpl w:val="30720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DC5C69"/>
    <w:multiLevelType w:val="hybridMultilevel"/>
    <w:tmpl w:val="FCEEF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1B71EC"/>
    <w:multiLevelType w:val="hybridMultilevel"/>
    <w:tmpl w:val="70B0B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20"/>
    <w:rsid w:val="00025EF3"/>
    <w:rsid w:val="00064F36"/>
    <w:rsid w:val="00071CA2"/>
    <w:rsid w:val="0018753C"/>
    <w:rsid w:val="00193002"/>
    <w:rsid w:val="00231987"/>
    <w:rsid w:val="00240933"/>
    <w:rsid w:val="00266DA5"/>
    <w:rsid w:val="002B2C20"/>
    <w:rsid w:val="00320C3F"/>
    <w:rsid w:val="003511F5"/>
    <w:rsid w:val="00375B05"/>
    <w:rsid w:val="00394ED3"/>
    <w:rsid w:val="003A32AE"/>
    <w:rsid w:val="003B6238"/>
    <w:rsid w:val="003D6674"/>
    <w:rsid w:val="003E6E43"/>
    <w:rsid w:val="00414406"/>
    <w:rsid w:val="0041736E"/>
    <w:rsid w:val="004310BB"/>
    <w:rsid w:val="004608D1"/>
    <w:rsid w:val="00497170"/>
    <w:rsid w:val="004C1498"/>
    <w:rsid w:val="004E057B"/>
    <w:rsid w:val="004E2F9E"/>
    <w:rsid w:val="00510F27"/>
    <w:rsid w:val="00522527"/>
    <w:rsid w:val="00530232"/>
    <w:rsid w:val="00550B7B"/>
    <w:rsid w:val="005A0199"/>
    <w:rsid w:val="005B0571"/>
    <w:rsid w:val="005B23D3"/>
    <w:rsid w:val="00645C03"/>
    <w:rsid w:val="006930A7"/>
    <w:rsid w:val="006931CC"/>
    <w:rsid w:val="006D0FE1"/>
    <w:rsid w:val="006E56E7"/>
    <w:rsid w:val="00752751"/>
    <w:rsid w:val="00764753"/>
    <w:rsid w:val="0077117A"/>
    <w:rsid w:val="0077261A"/>
    <w:rsid w:val="00786120"/>
    <w:rsid w:val="007864F0"/>
    <w:rsid w:val="007A48B2"/>
    <w:rsid w:val="007B144E"/>
    <w:rsid w:val="0082007B"/>
    <w:rsid w:val="008630AC"/>
    <w:rsid w:val="008730CD"/>
    <w:rsid w:val="008818E1"/>
    <w:rsid w:val="00932104"/>
    <w:rsid w:val="00950A47"/>
    <w:rsid w:val="00973642"/>
    <w:rsid w:val="00991F34"/>
    <w:rsid w:val="009A590A"/>
    <w:rsid w:val="009A7A64"/>
    <w:rsid w:val="009B41DE"/>
    <w:rsid w:val="00A01967"/>
    <w:rsid w:val="00A01EDF"/>
    <w:rsid w:val="00B25F7B"/>
    <w:rsid w:val="00B50C16"/>
    <w:rsid w:val="00B50F74"/>
    <w:rsid w:val="00B64CD7"/>
    <w:rsid w:val="00B73DA7"/>
    <w:rsid w:val="00BC5811"/>
    <w:rsid w:val="00C62D0D"/>
    <w:rsid w:val="00C94A12"/>
    <w:rsid w:val="00CA229A"/>
    <w:rsid w:val="00CE7BBA"/>
    <w:rsid w:val="00CF2750"/>
    <w:rsid w:val="00CF438F"/>
    <w:rsid w:val="00D57B40"/>
    <w:rsid w:val="00D72CD8"/>
    <w:rsid w:val="00D925C3"/>
    <w:rsid w:val="00E02883"/>
    <w:rsid w:val="00E03657"/>
    <w:rsid w:val="00E21315"/>
    <w:rsid w:val="00E84060"/>
    <w:rsid w:val="00ED375E"/>
    <w:rsid w:val="00ED7034"/>
    <w:rsid w:val="00EF36ED"/>
    <w:rsid w:val="00F4132A"/>
    <w:rsid w:val="00FE1284"/>
    <w:rsid w:val="00FF2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2157"/>
  <w15:docId w15:val="{2F3B5B82-8E6E-4C5F-B6F9-10B9BBE7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861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86120"/>
    <w:pPr>
      <w:jc w:val="center"/>
    </w:pPr>
    <w:rPr>
      <w:b/>
      <w:bCs/>
    </w:rPr>
  </w:style>
  <w:style w:type="character" w:customStyle="1" w:styleId="TytuZnak">
    <w:name w:val="Tytuł Znak"/>
    <w:basedOn w:val="Domylnaczcionkaakapitu"/>
    <w:link w:val="Tytu"/>
    <w:rsid w:val="00786120"/>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786120"/>
    <w:pPr>
      <w:ind w:left="720"/>
      <w:contextualSpacing/>
    </w:pPr>
  </w:style>
  <w:style w:type="paragraph" w:styleId="Tekstprzypisukocowego">
    <w:name w:val="endnote text"/>
    <w:basedOn w:val="Normalny"/>
    <w:link w:val="TekstprzypisukocowegoZnak"/>
    <w:uiPriority w:val="99"/>
    <w:semiHidden/>
    <w:unhideWhenUsed/>
    <w:rsid w:val="00B64CD7"/>
    <w:rPr>
      <w:sz w:val="20"/>
      <w:szCs w:val="20"/>
    </w:rPr>
  </w:style>
  <w:style w:type="character" w:customStyle="1" w:styleId="TekstprzypisukocowegoZnak">
    <w:name w:val="Tekst przypisu końcowego Znak"/>
    <w:basedOn w:val="Domylnaczcionkaakapitu"/>
    <w:link w:val="Tekstprzypisukocowego"/>
    <w:uiPriority w:val="99"/>
    <w:semiHidden/>
    <w:rsid w:val="00B64CD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64CD7"/>
    <w:rPr>
      <w:vertAlign w:val="superscript"/>
    </w:rPr>
  </w:style>
  <w:style w:type="paragraph" w:styleId="Tekstdymka">
    <w:name w:val="Balloon Text"/>
    <w:basedOn w:val="Normalny"/>
    <w:link w:val="TekstdymkaZnak"/>
    <w:unhideWhenUsed/>
    <w:rsid w:val="00B73DA7"/>
    <w:rPr>
      <w:rFonts w:ascii="Segoe UI" w:hAnsi="Segoe UI" w:cs="Segoe UI"/>
      <w:sz w:val="18"/>
      <w:szCs w:val="18"/>
    </w:rPr>
  </w:style>
  <w:style w:type="character" w:customStyle="1" w:styleId="TekstdymkaZnak">
    <w:name w:val="Tekst dymka Znak"/>
    <w:basedOn w:val="Domylnaczcionkaakapitu"/>
    <w:link w:val="Tekstdymka"/>
    <w:rsid w:val="00B73DA7"/>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4C1498"/>
    <w:rPr>
      <w:sz w:val="16"/>
      <w:szCs w:val="16"/>
    </w:rPr>
  </w:style>
  <w:style w:type="paragraph" w:styleId="Tekstkomentarza">
    <w:name w:val="annotation text"/>
    <w:basedOn w:val="Normalny"/>
    <w:link w:val="TekstkomentarzaZnak"/>
    <w:unhideWhenUsed/>
    <w:rsid w:val="004C1498"/>
    <w:rPr>
      <w:sz w:val="20"/>
      <w:szCs w:val="20"/>
    </w:rPr>
  </w:style>
  <w:style w:type="character" w:customStyle="1" w:styleId="TekstkomentarzaZnak">
    <w:name w:val="Tekst komentarza Znak"/>
    <w:basedOn w:val="Domylnaczcionkaakapitu"/>
    <w:link w:val="Tekstkomentarza"/>
    <w:rsid w:val="004C149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50C16"/>
    <w:rPr>
      <w:b/>
      <w:bCs/>
    </w:rPr>
  </w:style>
  <w:style w:type="character" w:customStyle="1" w:styleId="TematkomentarzaZnak">
    <w:name w:val="Temat komentarza Znak"/>
    <w:basedOn w:val="TekstkomentarzaZnak"/>
    <w:link w:val="Tematkomentarza"/>
    <w:uiPriority w:val="99"/>
    <w:semiHidden/>
    <w:rsid w:val="00B50C16"/>
    <w:rPr>
      <w:rFonts w:ascii="Times New Roman" w:eastAsia="Times New Roman" w:hAnsi="Times New Roman" w:cs="Times New Roman"/>
      <w:b/>
      <w:bCs/>
      <w:sz w:val="20"/>
      <w:szCs w:val="20"/>
      <w:lang w:eastAsia="pl-PL"/>
    </w:rPr>
  </w:style>
  <w:style w:type="character" w:customStyle="1" w:styleId="normaltextrun">
    <w:name w:val="normaltextrun"/>
    <w:rsid w:val="005B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26AEE-476A-41DE-8639-6A889A7A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1070</Words>
  <Characters>6421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SDO</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Wysocka</dc:creator>
  <cp:lastModifiedBy>Anna Wronkowska</cp:lastModifiedBy>
  <cp:revision>3</cp:revision>
  <cp:lastPrinted>2020-07-06T06:34:00Z</cp:lastPrinted>
  <dcterms:created xsi:type="dcterms:W3CDTF">2020-07-07T12:30:00Z</dcterms:created>
  <dcterms:modified xsi:type="dcterms:W3CDTF">2020-07-14T08:37:00Z</dcterms:modified>
</cp:coreProperties>
</file>