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743" w:rsidRPr="00DE0322" w:rsidRDefault="00B075E1" w:rsidP="00B075E1">
      <w:pPr>
        <w:jc w:val="center"/>
        <w:rPr>
          <w:rFonts w:cstheme="minorHAnsi"/>
        </w:rPr>
      </w:pPr>
      <w:r w:rsidRPr="00DE0322">
        <w:rPr>
          <w:rFonts w:cstheme="minorHAnsi"/>
        </w:rPr>
        <w:t>Zadania z geometrii, I Geoinformatyka</w:t>
      </w:r>
    </w:p>
    <w:p w:rsidR="00B075E1" w:rsidRPr="00DE0322" w:rsidRDefault="00B075E1" w:rsidP="00B075E1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DE0322">
        <w:rPr>
          <w:rFonts w:cstheme="minorHAnsi"/>
        </w:rPr>
        <w:t xml:space="preserve">Wykazać, że jeśli dla dowolnego wektora </w:t>
      </w:r>
      <w:r w:rsidRPr="00DE0322">
        <w:rPr>
          <w:rFonts w:cstheme="minorHAnsi"/>
          <w:position w:val="-4"/>
        </w:rPr>
        <w:object w:dxaOrig="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5pt;height:17.2pt" o:ole="">
            <v:imagedata r:id="rId5" o:title=""/>
          </v:shape>
          <o:OLEObject Type="Embed" ProgID="Equation.2" ShapeID="_x0000_i1025" DrawAspect="Content" ObjectID="_1582789048" r:id="rId6"/>
        </w:object>
      </w:r>
      <w:r w:rsidRPr="00DE0322">
        <w:rPr>
          <w:rFonts w:cstheme="minorHAnsi"/>
        </w:rPr>
        <w:t xml:space="preserve"> jest </w:t>
      </w:r>
      <w:r w:rsidRPr="00DE0322">
        <w:rPr>
          <w:rFonts w:cstheme="minorHAnsi"/>
          <w:position w:val="-10"/>
        </w:rPr>
        <w:object w:dxaOrig="1300" w:dyaOrig="460">
          <v:shape id="_x0000_i1026" type="#_x0000_t75" style="width:56.4pt;height:20.4pt" o:ole="">
            <v:imagedata r:id="rId7" o:title=""/>
          </v:shape>
          <o:OLEObject Type="Embed" ProgID="Equation.2" ShapeID="_x0000_i1026" DrawAspect="Content" ObjectID="_1582789049" r:id="rId8"/>
        </w:object>
      </w:r>
      <w:r w:rsidRPr="00DE0322">
        <w:rPr>
          <w:rFonts w:cstheme="minorHAnsi"/>
        </w:rPr>
        <w:t xml:space="preserve">, to </w:t>
      </w:r>
      <w:r w:rsidRPr="00DE0322">
        <w:rPr>
          <w:rFonts w:cstheme="minorHAnsi"/>
          <w:position w:val="-4"/>
        </w:rPr>
        <w:object w:dxaOrig="600" w:dyaOrig="400">
          <v:shape id="_x0000_i1027" type="#_x0000_t75" style="width:24.7pt;height:16.65pt" o:ole="">
            <v:imagedata r:id="rId9" o:title=""/>
          </v:shape>
          <o:OLEObject Type="Embed" ProgID="Equation.2" ShapeID="_x0000_i1027" DrawAspect="Content" ObjectID="_1582789050" r:id="rId10"/>
        </w:object>
      </w:r>
      <w:r w:rsidRPr="00DE0322">
        <w:rPr>
          <w:rFonts w:cstheme="minorHAnsi"/>
        </w:rPr>
        <w:t>.</w:t>
      </w:r>
    </w:p>
    <w:p w:rsidR="00B075E1" w:rsidRPr="00DE0322" w:rsidRDefault="00B075E1" w:rsidP="00B075E1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DE0322">
        <w:rPr>
          <w:rFonts w:cstheme="minorHAnsi"/>
        </w:rPr>
        <w:t>Obliczyć pole i kąty wewnętrzne trójkąta o wierzchołkach:</w:t>
      </w:r>
      <w:r w:rsidRPr="00DE0322">
        <w:rPr>
          <w:rFonts w:cstheme="minorHAnsi"/>
          <w:position w:val="-12"/>
        </w:rPr>
        <w:object w:dxaOrig="840" w:dyaOrig="360">
          <v:shape id="_x0000_i1028" type="#_x0000_t75" style="width:35.45pt;height:15.05pt" o:ole="">
            <v:imagedata r:id="rId11" o:title=""/>
          </v:shape>
          <o:OLEObject Type="Embed" ProgID="Equation.2" ShapeID="_x0000_i1028" DrawAspect="Content" ObjectID="_1582789051" r:id="rId12"/>
        </w:object>
      </w:r>
      <w:r w:rsidRPr="00DE0322">
        <w:rPr>
          <w:rFonts w:cstheme="minorHAnsi"/>
        </w:rPr>
        <w:t>,</w:t>
      </w:r>
      <w:r w:rsidRPr="00DE0322">
        <w:rPr>
          <w:rFonts w:cstheme="minorHAnsi"/>
          <w:position w:val="-12"/>
        </w:rPr>
        <w:object w:dxaOrig="840" w:dyaOrig="360">
          <v:shape id="_x0000_i1029" type="#_x0000_t75" style="width:36pt;height:15.6pt" o:ole="">
            <v:imagedata r:id="rId13" o:title=""/>
          </v:shape>
          <o:OLEObject Type="Embed" ProgID="Equation.2" ShapeID="_x0000_i1029" DrawAspect="Content" ObjectID="_1582789052" r:id="rId14"/>
        </w:object>
      </w:r>
      <w:r w:rsidRPr="00DE0322">
        <w:rPr>
          <w:rFonts w:cstheme="minorHAnsi"/>
        </w:rPr>
        <w:t>,</w:t>
      </w:r>
      <w:r w:rsidRPr="00DE0322">
        <w:rPr>
          <w:rFonts w:cstheme="minorHAnsi"/>
          <w:position w:val="-12"/>
        </w:rPr>
        <w:object w:dxaOrig="999" w:dyaOrig="360">
          <v:shape id="_x0000_i1030" type="#_x0000_t75" style="width:41.9pt;height:15.05pt" o:ole="">
            <v:imagedata r:id="rId15" o:title=""/>
          </v:shape>
          <o:OLEObject Type="Embed" ProgID="Equation.2" ShapeID="_x0000_i1030" DrawAspect="Content" ObjectID="_1582789053" r:id="rId16"/>
        </w:object>
      </w:r>
      <w:r w:rsidRPr="00DE0322">
        <w:rPr>
          <w:rFonts w:cstheme="minorHAnsi"/>
        </w:rPr>
        <w:t>.</w:t>
      </w:r>
    </w:p>
    <w:p w:rsidR="00B075E1" w:rsidRPr="00DE0322" w:rsidRDefault="00B075E1" w:rsidP="00B075E1">
      <w:pPr>
        <w:pStyle w:val="Akapitzlist"/>
        <w:numPr>
          <w:ilvl w:val="0"/>
          <w:numId w:val="2"/>
        </w:numPr>
        <w:ind w:left="284" w:hanging="284"/>
        <w:rPr>
          <w:rFonts w:cstheme="minorHAnsi"/>
        </w:rPr>
      </w:pPr>
      <w:r w:rsidRPr="00DE0322">
        <w:rPr>
          <w:rFonts w:cstheme="minorHAnsi"/>
        </w:rPr>
        <w:t xml:space="preserve">Obliczyć objętość czworościanu ABCD, gdzie </w:t>
      </w:r>
      <w:r w:rsidRPr="00DE0322">
        <w:rPr>
          <w:rFonts w:cstheme="minorHAnsi"/>
          <w:position w:val="-12"/>
        </w:rPr>
        <w:object w:dxaOrig="3900" w:dyaOrig="360">
          <v:shape id="_x0000_i1031" type="#_x0000_t75" style="width:162.8pt;height:15.05pt" o:ole="">
            <v:imagedata r:id="rId17" o:title=""/>
          </v:shape>
          <o:OLEObject Type="Embed" ProgID="Equation.DSMT4" ShapeID="_x0000_i1031" DrawAspect="Content" ObjectID="_1582789054" r:id="rId18"/>
        </w:object>
      </w:r>
    </w:p>
    <w:p w:rsidR="00B075E1" w:rsidRPr="00DE0322" w:rsidRDefault="00B075E1" w:rsidP="00B075E1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DE0322">
        <w:rPr>
          <w:rFonts w:cstheme="minorHAnsi"/>
        </w:rPr>
        <w:t xml:space="preserve">Wykazać, że wektory </w:t>
      </w:r>
      <w:r w:rsidRPr="00DE0322">
        <w:rPr>
          <w:rFonts w:cstheme="minorHAnsi"/>
          <w:position w:val="-10"/>
        </w:rPr>
        <w:object w:dxaOrig="660" w:dyaOrig="460">
          <v:shape id="_x0000_i1032" type="#_x0000_t75" style="width:32.8pt;height:23.1pt" o:ole="">
            <v:imagedata r:id="rId19" o:title=""/>
          </v:shape>
          <o:OLEObject Type="Embed" ProgID="Equation.2" ShapeID="_x0000_i1032" DrawAspect="Content" ObjectID="_1582789055" r:id="rId20"/>
        </w:object>
      </w:r>
      <w:r w:rsidRPr="00DE0322">
        <w:rPr>
          <w:rFonts w:cstheme="minorHAnsi"/>
        </w:rPr>
        <w:t xml:space="preserve"> są komplanarne (leżą w jednej płaszczyźnie). Wyznaczyć liniową zależ</w:t>
      </w:r>
      <w:r w:rsidRPr="00DE0322">
        <w:rPr>
          <w:rFonts w:cstheme="minorHAnsi"/>
        </w:rPr>
        <w:softHyphen/>
        <w:t>ność między tymi wektorami:</w:t>
      </w:r>
      <w:r w:rsidRPr="00DE0322">
        <w:rPr>
          <w:rFonts w:cstheme="minorHAnsi"/>
          <w:position w:val="-14"/>
        </w:rPr>
        <w:object w:dxaOrig="1359" w:dyaOrig="499">
          <v:shape id="_x0000_i1033" type="#_x0000_t75" style="width:60.7pt;height:22.55pt" o:ole="">
            <v:imagedata r:id="rId21" o:title=""/>
          </v:shape>
          <o:OLEObject Type="Embed" ProgID="Equation.2" ShapeID="_x0000_i1033" DrawAspect="Content" ObjectID="_1582789056" r:id="rId22"/>
        </w:object>
      </w:r>
      <w:r w:rsidRPr="00DE0322">
        <w:rPr>
          <w:rFonts w:cstheme="minorHAnsi"/>
        </w:rPr>
        <w:t>,</w:t>
      </w:r>
      <w:r w:rsidRPr="00DE0322">
        <w:rPr>
          <w:rFonts w:cstheme="minorHAnsi"/>
          <w:position w:val="-14"/>
        </w:rPr>
        <w:object w:dxaOrig="1160" w:dyaOrig="499">
          <v:shape id="_x0000_i1034" type="#_x0000_t75" style="width:51.6pt;height:22.55pt" o:ole="">
            <v:imagedata r:id="rId23" o:title=""/>
          </v:shape>
          <o:OLEObject Type="Embed" ProgID="Equation.2" ShapeID="_x0000_i1034" DrawAspect="Content" ObjectID="_1582789057" r:id="rId24"/>
        </w:object>
      </w:r>
      <w:r w:rsidRPr="00DE0322">
        <w:rPr>
          <w:rFonts w:cstheme="minorHAnsi"/>
        </w:rPr>
        <w:t xml:space="preserve">, </w:t>
      </w:r>
      <w:r w:rsidRPr="00DE0322">
        <w:rPr>
          <w:rFonts w:cstheme="minorHAnsi"/>
          <w:position w:val="-12"/>
        </w:rPr>
        <w:object w:dxaOrig="1380" w:dyaOrig="460">
          <v:shape id="_x0000_i1035" type="#_x0000_t75" style="width:64.5pt;height:21.5pt" o:ole="">
            <v:imagedata r:id="rId25" o:title=""/>
          </v:shape>
          <o:OLEObject Type="Embed" ProgID="Equation.DSMT4" ShapeID="_x0000_i1035" DrawAspect="Content" ObjectID="_1582789058" r:id="rId26"/>
        </w:object>
      </w:r>
    </w:p>
    <w:p w:rsidR="00B075E1" w:rsidRPr="00DE0322" w:rsidRDefault="00B075E1" w:rsidP="00B075E1">
      <w:pPr>
        <w:pStyle w:val="Akapitzlist"/>
        <w:numPr>
          <w:ilvl w:val="0"/>
          <w:numId w:val="2"/>
        </w:numPr>
        <w:ind w:left="284" w:hanging="284"/>
        <w:rPr>
          <w:rFonts w:cstheme="minorHAnsi"/>
        </w:rPr>
      </w:pPr>
      <w:r w:rsidRPr="00DE0322">
        <w:rPr>
          <w:rFonts w:cstheme="minorHAnsi"/>
        </w:rPr>
        <w:t>Wyznacz przykładowy trzeci wierzchołek trójkąta prostokątnego ABC, gdzie A(-10, 0, -5), B(0, 7, 3) i kąt prosty jest przy wierzchołku C.</w:t>
      </w:r>
    </w:p>
    <w:p w:rsidR="00B075E1" w:rsidRPr="00DE0322" w:rsidRDefault="00B075E1" w:rsidP="00B075E1">
      <w:pPr>
        <w:pStyle w:val="Akapitzlist"/>
        <w:numPr>
          <w:ilvl w:val="0"/>
          <w:numId w:val="2"/>
        </w:numPr>
        <w:ind w:left="284" w:hanging="284"/>
        <w:rPr>
          <w:rFonts w:cstheme="minorHAnsi"/>
        </w:rPr>
      </w:pPr>
      <w:r w:rsidRPr="00DE0322">
        <w:rPr>
          <w:rFonts w:cstheme="minorHAnsi"/>
        </w:rPr>
        <w:t>Wyznacz przykładowy trzeci wierzchołek trójkąta równobocznego ABC, gdzie A(-1, 8, 5), B(6, -7, 3).</w:t>
      </w:r>
    </w:p>
    <w:p w:rsidR="00B075E1" w:rsidRPr="00DE0322" w:rsidRDefault="00B075E1" w:rsidP="00B075E1">
      <w:pPr>
        <w:pStyle w:val="Akapitzlist"/>
        <w:numPr>
          <w:ilvl w:val="0"/>
          <w:numId w:val="2"/>
        </w:numPr>
        <w:ind w:left="284" w:hanging="284"/>
        <w:rPr>
          <w:rFonts w:cstheme="minorHAnsi"/>
        </w:rPr>
      </w:pPr>
      <w:r w:rsidRPr="00DE0322">
        <w:rPr>
          <w:rFonts w:cstheme="minorHAnsi"/>
        </w:rPr>
        <w:t>Wyznacz przykładowe dwa pozostałe wierzchołki rombu ABCD, w którym kąt ostry wynosi 60</w:t>
      </w:r>
      <w:r w:rsidR="00590F29">
        <w:rPr>
          <w:rFonts w:cstheme="minorHAnsi"/>
        </w:rPr>
        <w:t>°</w:t>
      </w:r>
      <w:r w:rsidRPr="00DE0322">
        <w:rPr>
          <w:rFonts w:cstheme="minorHAnsi"/>
        </w:rPr>
        <w:t xml:space="preserve"> oraz A=(-1, 3, -5) i B=(1, 7, -1).</w:t>
      </w:r>
    </w:p>
    <w:p w:rsidR="00B075E1" w:rsidRPr="00DE0322" w:rsidRDefault="00B075E1" w:rsidP="00B075E1">
      <w:pPr>
        <w:pStyle w:val="Akapitzlist"/>
        <w:numPr>
          <w:ilvl w:val="0"/>
          <w:numId w:val="2"/>
        </w:numPr>
        <w:ind w:left="284" w:hanging="284"/>
        <w:rPr>
          <w:rFonts w:cstheme="minorHAnsi"/>
        </w:rPr>
      </w:pPr>
      <w:r w:rsidRPr="00DE0322">
        <w:rPr>
          <w:rFonts w:cstheme="minorHAnsi"/>
        </w:rPr>
        <w:t>Dany jest równoległobok ABCD, gdzie A(0, -2, 3), B(2, -7, 3) i C(-1, 4, 4). Wyznacz wierzchołek D i wysokość z wierzchołka A.</w:t>
      </w:r>
    </w:p>
    <w:p w:rsidR="00B075E1" w:rsidRPr="00DE0322" w:rsidRDefault="00B075E1" w:rsidP="00B075E1">
      <w:pPr>
        <w:pStyle w:val="Akapitzlist"/>
        <w:numPr>
          <w:ilvl w:val="0"/>
          <w:numId w:val="2"/>
        </w:numPr>
        <w:ind w:left="284" w:hanging="284"/>
        <w:rPr>
          <w:rFonts w:cstheme="minorHAnsi"/>
        </w:rPr>
      </w:pPr>
      <w:r w:rsidRPr="00DE0322">
        <w:rPr>
          <w:rFonts w:cstheme="minorHAnsi"/>
        </w:rPr>
        <w:t>Dany jest trójkąt ABC, gdzie A(-1, 1, 5), B(6, -7, 3) i C(-2, 4, 0). Wyznacz wysokość z wierzchołka A.</w:t>
      </w:r>
    </w:p>
    <w:p w:rsidR="00B075E1" w:rsidRPr="00DE0322" w:rsidRDefault="00B075E1" w:rsidP="00B075E1">
      <w:pPr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DE0322">
        <w:rPr>
          <w:rFonts w:cstheme="minorHAnsi"/>
        </w:rPr>
        <w:t>Wyznacz równanie płaszczyzny wyznaczonej przez punkty A B C oraz sprawdź czy punkt D zawiera się w tej płaszczyźnie. A(0, -2, 3), B(2, -7, 3), C(-1, 4, 4) oraz D(-1, 2, 9).</w:t>
      </w:r>
    </w:p>
    <w:p w:rsidR="00B075E1" w:rsidRPr="00DE0322" w:rsidRDefault="00B075E1" w:rsidP="00B075E1">
      <w:pPr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DE0322">
        <w:rPr>
          <w:rFonts w:cstheme="minorHAnsi"/>
        </w:rPr>
        <w:t xml:space="preserve">Wyznacz równanie płaszczyzny zawierającej punkty P(8,1,-5) i B(2, -7, 3), która jest prostopadła do płaszczyzny: </w:t>
      </w:r>
      <w:r w:rsidRPr="00DE0322">
        <w:rPr>
          <w:rFonts w:cstheme="minorHAnsi"/>
          <w:position w:val="-12"/>
        </w:rPr>
        <w:object w:dxaOrig="2140" w:dyaOrig="360">
          <v:shape id="_x0000_i1036" type="#_x0000_t75" style="width:88.1pt;height:15.05pt" o:ole="" fillcolor="window">
            <v:imagedata r:id="rId27" o:title=""/>
          </v:shape>
          <o:OLEObject Type="Embed" ProgID="Equation.DSMT4" ShapeID="_x0000_i1036" DrawAspect="Content" ObjectID="_1582789059" r:id="rId28"/>
        </w:object>
      </w:r>
      <w:r w:rsidRPr="00DE0322">
        <w:rPr>
          <w:rFonts w:cstheme="minorHAnsi"/>
        </w:rPr>
        <w:t>.</w:t>
      </w:r>
    </w:p>
    <w:p w:rsidR="00B075E1" w:rsidRPr="00DE0322" w:rsidRDefault="00B075E1" w:rsidP="00B075E1">
      <w:pPr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DE0322">
        <w:rPr>
          <w:rFonts w:cstheme="minorHAnsi"/>
        </w:rPr>
        <w:t xml:space="preserve">Wyznacz równanie prostej, która jest częścią wspólną dwóch płaszczyzn </w:t>
      </w:r>
      <w:r w:rsidRPr="00DE0322">
        <w:rPr>
          <w:rFonts w:cstheme="minorHAnsi"/>
          <w:position w:val="-10"/>
        </w:rPr>
        <w:object w:dxaOrig="2100" w:dyaOrig="320">
          <v:shape id="_x0000_i1037" type="#_x0000_t75" style="width:104.8pt;height:16.1pt" o:ole="">
            <v:imagedata r:id="rId29" o:title=""/>
          </v:shape>
          <o:OLEObject Type="Embed" ProgID="Equation.DSMT4" ShapeID="_x0000_i1037" DrawAspect="Content" ObjectID="_1582789060" r:id="rId30"/>
        </w:object>
      </w:r>
      <w:r w:rsidRPr="00DE0322">
        <w:rPr>
          <w:rFonts w:cstheme="minorHAnsi"/>
        </w:rPr>
        <w:t xml:space="preserve"> i </w:t>
      </w:r>
      <w:r w:rsidRPr="00DE0322">
        <w:rPr>
          <w:rFonts w:cstheme="minorHAnsi"/>
          <w:position w:val="-10"/>
        </w:rPr>
        <w:object w:dxaOrig="1900" w:dyaOrig="320">
          <v:shape id="_x0000_i1038" type="#_x0000_t75" style="width:95.1pt;height:16.1pt" o:ole="">
            <v:imagedata r:id="rId31" o:title=""/>
          </v:shape>
          <o:OLEObject Type="Embed" ProgID="Equation.DSMT4" ShapeID="_x0000_i1038" DrawAspect="Content" ObjectID="_1582789061" r:id="rId32"/>
        </w:object>
      </w:r>
      <w:r w:rsidRPr="00DE0322">
        <w:rPr>
          <w:rFonts w:cstheme="minorHAnsi"/>
        </w:rPr>
        <w:t>.</w:t>
      </w:r>
    </w:p>
    <w:p w:rsidR="00B075E1" w:rsidRPr="00DE0322" w:rsidRDefault="00B075E1" w:rsidP="00B075E1">
      <w:pPr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DE0322">
        <w:rPr>
          <w:rFonts w:cstheme="minorHAnsi"/>
        </w:rPr>
        <w:t xml:space="preserve">Wyznacz rzut prostej </w:t>
      </w:r>
      <w:r w:rsidRPr="00DE0322">
        <w:rPr>
          <w:rFonts w:cstheme="minorHAnsi"/>
          <w:position w:val="-24"/>
        </w:rPr>
        <w:object w:dxaOrig="2260" w:dyaOrig="620">
          <v:shape id="_x0000_i1039" type="#_x0000_t75" style="width:112.85pt;height:31.15pt" o:ole="">
            <v:imagedata r:id="rId33" o:title=""/>
          </v:shape>
          <o:OLEObject Type="Embed" ProgID="Equation.3" ShapeID="_x0000_i1039" DrawAspect="Content" ObjectID="_1582789062" r:id="rId34"/>
        </w:object>
      </w:r>
      <w:r w:rsidRPr="00DE0322">
        <w:rPr>
          <w:rFonts w:cstheme="minorHAnsi"/>
        </w:rPr>
        <w:t xml:space="preserve"> na płaszczyznę </w:t>
      </w:r>
      <w:r w:rsidRPr="00DE0322">
        <w:rPr>
          <w:rFonts w:cstheme="minorHAnsi"/>
          <w:position w:val="-10"/>
        </w:rPr>
        <w:object w:dxaOrig="2060" w:dyaOrig="300">
          <v:shape id="_x0000_i1040" type="#_x0000_t75" style="width:103.15pt;height:15.05pt" o:ole="">
            <v:imagedata r:id="rId35" o:title=""/>
          </v:shape>
          <o:OLEObject Type="Embed" ProgID="Equation.DSMT4" ShapeID="_x0000_i1040" DrawAspect="Content" ObjectID="_1582789063" r:id="rId36"/>
        </w:object>
      </w:r>
      <w:r w:rsidRPr="00DE0322">
        <w:rPr>
          <w:rFonts w:cstheme="minorHAnsi"/>
        </w:rPr>
        <w:t>.</w:t>
      </w:r>
    </w:p>
    <w:p w:rsidR="00B075E1" w:rsidRPr="00DE0322" w:rsidRDefault="00B075E1" w:rsidP="00B075E1">
      <w:pPr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DE0322">
        <w:rPr>
          <w:rFonts w:cstheme="minorHAnsi"/>
        </w:rPr>
        <w:t xml:space="preserve">Wyznacz równanie prostej, będącej dwusieczną kąta między prostymi: </w:t>
      </w:r>
      <w:r w:rsidRPr="00DE0322">
        <w:rPr>
          <w:rFonts w:cstheme="minorHAnsi"/>
          <w:position w:val="-10"/>
        </w:rPr>
        <w:object w:dxaOrig="2340" w:dyaOrig="320">
          <v:shape id="_x0000_i1041" type="#_x0000_t75" style="width:117.15pt;height:16.1pt" o:ole="" fillcolor="window">
            <v:imagedata r:id="rId37" o:title=""/>
          </v:shape>
          <o:OLEObject Type="Embed" ProgID="Equation.DSMT4" ShapeID="_x0000_i1041" DrawAspect="Content" ObjectID="_1582789064" r:id="rId38"/>
        </w:object>
      </w:r>
      <w:r w:rsidRPr="00DE0322">
        <w:rPr>
          <w:rFonts w:cstheme="minorHAnsi"/>
        </w:rPr>
        <w:t xml:space="preserve"> i </w:t>
      </w:r>
      <w:r w:rsidRPr="00DE0322">
        <w:rPr>
          <w:rFonts w:cstheme="minorHAnsi"/>
          <w:position w:val="-10"/>
        </w:rPr>
        <w:object w:dxaOrig="2920" w:dyaOrig="320">
          <v:shape id="_x0000_i1042" type="#_x0000_t75" style="width:146.15pt;height:16.1pt" o:ole="" fillcolor="window">
            <v:imagedata r:id="rId39" o:title=""/>
          </v:shape>
          <o:OLEObject Type="Embed" ProgID="Equation.DSMT4" ShapeID="_x0000_i1042" DrawAspect="Content" ObjectID="_1582789065" r:id="rId40"/>
        </w:object>
      </w:r>
      <w:r w:rsidRPr="00DE0322">
        <w:rPr>
          <w:rFonts w:cstheme="minorHAnsi"/>
        </w:rPr>
        <w:t>.</w:t>
      </w:r>
    </w:p>
    <w:p w:rsidR="00B075E1" w:rsidRPr="00DE0322" w:rsidRDefault="00B075E1" w:rsidP="00B075E1">
      <w:pPr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DE0322">
        <w:rPr>
          <w:rFonts w:cstheme="minorHAnsi"/>
        </w:rPr>
        <w:t xml:space="preserve">Wyznacz punkt symetryczny do punktu </w:t>
      </w:r>
      <w:r w:rsidRPr="00DE0322">
        <w:rPr>
          <w:rFonts w:cstheme="minorHAnsi"/>
          <w:i/>
        </w:rPr>
        <w:t>P(-1, 0, 4)</w:t>
      </w:r>
      <w:r w:rsidRPr="00DE0322">
        <w:rPr>
          <w:rFonts w:cstheme="minorHAnsi"/>
        </w:rPr>
        <w:t xml:space="preserve"> względem płaszczyzny </w:t>
      </w:r>
      <w:r w:rsidRPr="00DE0322">
        <w:rPr>
          <w:rFonts w:cstheme="minorHAnsi"/>
          <w:position w:val="-10"/>
        </w:rPr>
        <w:object w:dxaOrig="2060" w:dyaOrig="300">
          <v:shape id="_x0000_i1043" type="#_x0000_t75" style="width:103.15pt;height:15.05pt" o:ole="">
            <v:imagedata r:id="rId35" o:title=""/>
          </v:shape>
          <o:OLEObject Type="Embed" ProgID="Equation.DSMT4" ShapeID="_x0000_i1043" DrawAspect="Content" ObjectID="_1582789066" r:id="rId41"/>
        </w:object>
      </w:r>
    </w:p>
    <w:p w:rsidR="00B075E1" w:rsidRPr="00DE0322" w:rsidRDefault="00B075E1" w:rsidP="00B075E1">
      <w:pPr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DE0322">
        <w:rPr>
          <w:rFonts w:cstheme="minorHAnsi"/>
        </w:rPr>
        <w:t xml:space="preserve">Wyznacz punkt symetryczny do punktu </w:t>
      </w:r>
      <w:r w:rsidRPr="00DE0322">
        <w:rPr>
          <w:rFonts w:cstheme="minorHAnsi"/>
          <w:i/>
        </w:rPr>
        <w:t>P(1, 0, 4)</w:t>
      </w:r>
      <w:r w:rsidRPr="00DE0322">
        <w:rPr>
          <w:rFonts w:cstheme="minorHAnsi"/>
        </w:rPr>
        <w:t xml:space="preserve"> względem prostej </w:t>
      </w:r>
      <w:r w:rsidRPr="00DE0322">
        <w:rPr>
          <w:rFonts w:cstheme="minorHAnsi"/>
          <w:position w:val="-24"/>
        </w:rPr>
        <w:object w:dxaOrig="1980" w:dyaOrig="620">
          <v:shape id="_x0000_i1044" type="#_x0000_t75" style="width:98.85pt;height:31.15pt" o:ole="">
            <v:imagedata r:id="rId42" o:title=""/>
          </v:shape>
          <o:OLEObject Type="Embed" ProgID="Equation.3" ShapeID="_x0000_i1044" DrawAspect="Content" ObjectID="_1582789067" r:id="rId43"/>
        </w:object>
      </w:r>
    </w:p>
    <w:p w:rsidR="00B075E1" w:rsidRPr="00DE0322" w:rsidRDefault="00B075E1" w:rsidP="00B075E1">
      <w:pPr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DE0322">
        <w:rPr>
          <w:rFonts w:cstheme="minorHAnsi"/>
        </w:rPr>
        <w:t xml:space="preserve">Wyznacz płaszczyznę, w której zawierają się proste: </w:t>
      </w:r>
      <w:r w:rsidRPr="00DE0322">
        <w:rPr>
          <w:rFonts w:cstheme="minorHAnsi"/>
          <w:position w:val="-12"/>
        </w:rPr>
        <w:object w:dxaOrig="3140" w:dyaOrig="360">
          <v:shape id="_x0000_i1045" type="#_x0000_t75" style="width:157.45pt;height:18.25pt" o:ole="">
            <v:imagedata r:id="rId44" o:title=""/>
          </v:shape>
          <o:OLEObject Type="Embed" ProgID="Equation.DSMT4" ShapeID="_x0000_i1045" DrawAspect="Content" ObjectID="_1582789068" r:id="rId45"/>
        </w:object>
      </w:r>
      <w:r w:rsidRPr="00DE0322">
        <w:rPr>
          <w:rFonts w:cstheme="minorHAnsi"/>
        </w:rPr>
        <w:t xml:space="preserve"> i </w:t>
      </w:r>
      <w:r w:rsidRPr="00DE0322">
        <w:rPr>
          <w:rFonts w:cstheme="minorHAnsi"/>
          <w:position w:val="-12"/>
        </w:rPr>
        <w:object w:dxaOrig="3100" w:dyaOrig="360">
          <v:shape id="_x0000_i1046" type="#_x0000_t75" style="width:154.75pt;height:18.25pt" o:ole="">
            <v:imagedata r:id="rId46" o:title=""/>
          </v:shape>
          <o:OLEObject Type="Embed" ProgID="Equation.DSMT4" ShapeID="_x0000_i1046" DrawAspect="Content" ObjectID="_1582789069" r:id="rId47"/>
        </w:object>
      </w:r>
    </w:p>
    <w:p w:rsidR="00B075E1" w:rsidRPr="00DE0322" w:rsidRDefault="00B075E1" w:rsidP="00B075E1">
      <w:pPr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DE0322">
        <w:rPr>
          <w:rFonts w:cstheme="minorHAnsi"/>
        </w:rPr>
        <w:t xml:space="preserve">Wyznacz wspólny punkt płaszczyzn: </w:t>
      </w:r>
      <w:r w:rsidRPr="00DE0322">
        <w:rPr>
          <w:rFonts w:cstheme="minorHAnsi"/>
          <w:position w:val="-10"/>
        </w:rPr>
        <w:object w:dxaOrig="5840" w:dyaOrig="320">
          <v:shape id="_x0000_i1047" type="#_x0000_t75" style="width:273.5pt;height:15.05pt" o:ole="" fillcolor="window">
            <v:imagedata r:id="rId48" o:title=""/>
          </v:shape>
          <o:OLEObject Type="Embed" ProgID="Equation.DSMT4" ShapeID="_x0000_i1047" DrawAspect="Content" ObjectID="_1582789070" r:id="rId49"/>
        </w:object>
      </w:r>
    </w:p>
    <w:p w:rsidR="00B075E1" w:rsidRPr="00DE0322" w:rsidRDefault="00B075E1" w:rsidP="00B075E1">
      <w:pPr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DE0322">
        <w:rPr>
          <w:rFonts w:cstheme="minorHAnsi"/>
        </w:rPr>
        <w:t xml:space="preserve">Wyznacz równanie prostej przechodzącej przez punkt P(1, 2, -3), równoległej do płaszczyzn </w:t>
      </w:r>
      <w:r w:rsidRPr="00DE0322">
        <w:rPr>
          <w:rFonts w:cstheme="minorHAnsi"/>
          <w:position w:val="-10"/>
        </w:rPr>
        <w:object w:dxaOrig="3780" w:dyaOrig="320">
          <v:shape id="_x0000_i1048" type="#_x0000_t75" style="width:178.4pt;height:15.05pt" o:ole="" fillcolor="window">
            <v:imagedata r:id="rId50" o:title=""/>
          </v:shape>
          <o:OLEObject Type="Embed" ProgID="Equation.DSMT4" ShapeID="_x0000_i1048" DrawAspect="Content" ObjectID="_1582789071" r:id="rId51"/>
        </w:object>
      </w:r>
    </w:p>
    <w:p w:rsidR="00B075E1" w:rsidRPr="00DE0322" w:rsidRDefault="00B075E1" w:rsidP="00B075E1">
      <w:pPr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DE0322">
        <w:rPr>
          <w:rFonts w:cstheme="minorHAnsi"/>
        </w:rPr>
        <w:t xml:space="preserve">Wykaż, że jeżeli płaszczyzna </w:t>
      </w:r>
      <w:r w:rsidRPr="00DE0322">
        <w:rPr>
          <w:rFonts w:cstheme="minorHAnsi"/>
        </w:rPr>
        <w:sym w:font="Symbol" w:char="F070"/>
      </w:r>
      <w:r w:rsidRPr="00DE0322">
        <w:rPr>
          <w:rFonts w:cstheme="minorHAnsi"/>
        </w:rPr>
        <w:t xml:space="preserve"> przecina osie </w:t>
      </w:r>
      <w:proofErr w:type="spellStart"/>
      <w:r w:rsidRPr="00DE0322">
        <w:rPr>
          <w:rFonts w:cstheme="minorHAnsi"/>
          <w:i/>
        </w:rPr>
        <w:t>Ox</w:t>
      </w:r>
      <w:proofErr w:type="spellEnd"/>
      <w:r w:rsidRPr="00DE0322">
        <w:rPr>
          <w:rFonts w:cstheme="minorHAnsi"/>
          <w:i/>
        </w:rPr>
        <w:t xml:space="preserve">, </w:t>
      </w:r>
      <w:proofErr w:type="spellStart"/>
      <w:r w:rsidRPr="00DE0322">
        <w:rPr>
          <w:rFonts w:cstheme="minorHAnsi"/>
          <w:i/>
        </w:rPr>
        <w:t>Oy</w:t>
      </w:r>
      <w:proofErr w:type="spellEnd"/>
      <w:r w:rsidRPr="00DE0322">
        <w:rPr>
          <w:rFonts w:cstheme="minorHAnsi"/>
          <w:i/>
        </w:rPr>
        <w:t>, Oz</w:t>
      </w:r>
      <w:r w:rsidRPr="00DE0322">
        <w:rPr>
          <w:rFonts w:cstheme="minorHAnsi"/>
        </w:rPr>
        <w:t xml:space="preserve"> odpowiednio w punktach </w:t>
      </w:r>
      <w:r w:rsidRPr="00DE0322">
        <w:rPr>
          <w:rFonts w:cstheme="minorHAnsi"/>
          <w:i/>
        </w:rPr>
        <w:t>a, b, c</w:t>
      </w:r>
      <w:r w:rsidRPr="00DE0322">
        <w:rPr>
          <w:rFonts w:cstheme="minorHAnsi"/>
        </w:rPr>
        <w:t>, to jej równanie przyjmuje postać:</w:t>
      </w:r>
    </w:p>
    <w:p w:rsidR="00B075E1" w:rsidRPr="00DE0322" w:rsidRDefault="00B075E1" w:rsidP="00B075E1">
      <w:pPr>
        <w:overflowPunct w:val="0"/>
        <w:autoSpaceDE w:val="0"/>
        <w:autoSpaceDN w:val="0"/>
        <w:adjustRightInd w:val="0"/>
        <w:ind w:left="284" w:hanging="284"/>
        <w:jc w:val="center"/>
        <w:textAlignment w:val="baseline"/>
        <w:rPr>
          <w:rFonts w:cstheme="minorHAnsi"/>
        </w:rPr>
      </w:pPr>
      <w:r w:rsidRPr="00DE0322">
        <w:rPr>
          <w:rFonts w:cstheme="minorHAnsi"/>
          <w:position w:val="-24"/>
        </w:rPr>
        <w:object w:dxaOrig="1359" w:dyaOrig="620">
          <v:shape id="_x0000_i1049" type="#_x0000_t75" style="width:68.25pt;height:30.65pt" o:ole="" fillcolor="window">
            <v:imagedata r:id="rId52" o:title=""/>
          </v:shape>
          <o:OLEObject Type="Embed" ProgID="Equation.3" ShapeID="_x0000_i1049" DrawAspect="Content" ObjectID="_1582789072" r:id="rId53"/>
        </w:object>
      </w:r>
    </w:p>
    <w:p w:rsidR="00B075E1" w:rsidRPr="00DE0322" w:rsidRDefault="00B075E1" w:rsidP="00B075E1">
      <w:pPr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DE0322">
        <w:rPr>
          <w:rFonts w:cstheme="minorHAnsi"/>
        </w:rPr>
        <w:t xml:space="preserve">Wyznacz równania płaszczyzn dwusiecznych kątów między płaszczyznami </w:t>
      </w:r>
      <w:r w:rsidRPr="00DE0322">
        <w:rPr>
          <w:rFonts w:cstheme="minorHAnsi"/>
          <w:position w:val="-10"/>
        </w:rPr>
        <w:object w:dxaOrig="2480" w:dyaOrig="340">
          <v:shape id="_x0000_i1050" type="#_x0000_t75" style="width:124.1pt;height:17.2pt" o:ole="" fillcolor="window">
            <v:imagedata r:id="rId54" o:title=""/>
          </v:shape>
          <o:OLEObject Type="Embed" ProgID="Equation.2" ShapeID="_x0000_i1050" DrawAspect="Content" ObjectID="_1582789073" r:id="rId55"/>
        </w:object>
      </w:r>
      <w:r w:rsidRPr="00DE0322">
        <w:rPr>
          <w:rFonts w:cstheme="minorHAnsi"/>
        </w:rPr>
        <w:t xml:space="preserve"> i </w:t>
      </w:r>
      <w:r w:rsidRPr="00DE0322">
        <w:rPr>
          <w:rFonts w:cstheme="minorHAnsi"/>
          <w:position w:val="-10"/>
        </w:rPr>
        <w:object w:dxaOrig="2500" w:dyaOrig="340">
          <v:shape id="_x0000_i1051" type="#_x0000_t75" style="width:125.2pt;height:17.2pt" o:ole="" fillcolor="window">
            <v:imagedata r:id="rId56" o:title=""/>
          </v:shape>
          <o:OLEObject Type="Embed" ProgID="Equation.2" ShapeID="_x0000_i1051" DrawAspect="Content" ObjectID="_1582789074" r:id="rId57"/>
        </w:object>
      </w:r>
      <w:r w:rsidRPr="00DE0322">
        <w:rPr>
          <w:rFonts w:cstheme="minorHAnsi"/>
        </w:rPr>
        <w:t>.</w:t>
      </w:r>
    </w:p>
    <w:p w:rsidR="00B075E1" w:rsidRDefault="00B075E1" w:rsidP="00B075E1">
      <w:pPr>
        <w:numPr>
          <w:ilvl w:val="0"/>
          <w:numId w:val="2"/>
        </w:numPr>
        <w:tabs>
          <w:tab w:val="left" w:pos="1306"/>
        </w:tabs>
        <w:spacing w:after="0" w:line="240" w:lineRule="auto"/>
        <w:ind w:left="284" w:hanging="284"/>
        <w:rPr>
          <w:rFonts w:cstheme="minorHAnsi"/>
        </w:rPr>
      </w:pPr>
      <w:r w:rsidRPr="00DE0322">
        <w:rPr>
          <w:rFonts w:cstheme="minorHAnsi"/>
        </w:rPr>
        <w:t xml:space="preserve">Wyznacz odległość punktu P(2, 3, -4) od prostej </w:t>
      </w:r>
      <w:r w:rsidRPr="00DE0322">
        <w:rPr>
          <w:rFonts w:cstheme="minorHAnsi"/>
          <w:position w:val="-12"/>
        </w:rPr>
        <w:object w:dxaOrig="3140" w:dyaOrig="360">
          <v:shape id="_x0000_i1052" type="#_x0000_t75" style="width:157.45pt;height:18.25pt" o:ole="">
            <v:imagedata r:id="rId44" o:title=""/>
          </v:shape>
          <o:OLEObject Type="Embed" ProgID="Equation.DSMT4" ShapeID="_x0000_i1052" DrawAspect="Content" ObjectID="_1582789075" r:id="rId58"/>
        </w:object>
      </w:r>
    </w:p>
    <w:p w:rsidR="00DE0322" w:rsidRDefault="00DE0322" w:rsidP="00B075E1">
      <w:pPr>
        <w:numPr>
          <w:ilvl w:val="0"/>
          <w:numId w:val="2"/>
        </w:numPr>
        <w:tabs>
          <w:tab w:val="left" w:pos="1306"/>
        </w:tabs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Wyznacz punkty wspólne paraboloidy hiperbolicznej </w:t>
      </w:r>
      <w:r w:rsidRPr="00DE0322">
        <w:rPr>
          <w:rFonts w:cstheme="minorHAnsi"/>
          <w:position w:val="-10"/>
        </w:rPr>
        <w:object w:dxaOrig="999" w:dyaOrig="340">
          <v:shape id="_x0000_i1053" type="#_x0000_t75" style="width:49.95pt;height:17.2pt" o:ole="">
            <v:imagedata r:id="rId59" o:title=""/>
          </v:shape>
          <o:OLEObject Type="Embed" ProgID="Equation.DSMT4" ShapeID="_x0000_i1053" DrawAspect="Content" ObjectID="_1582789076" r:id="rId60"/>
        </w:object>
      </w:r>
      <w:r>
        <w:rPr>
          <w:rFonts w:cstheme="minorHAnsi"/>
        </w:rPr>
        <w:t xml:space="preserve"> i prostej </w:t>
      </w:r>
      <w:r w:rsidRPr="00DE0322">
        <w:rPr>
          <w:rFonts w:cstheme="minorHAnsi"/>
          <w:position w:val="-12"/>
        </w:rPr>
        <w:object w:dxaOrig="3159" w:dyaOrig="360">
          <v:shape id="_x0000_i1054" type="#_x0000_t75" style="width:158.5pt;height:18.25pt" o:ole="">
            <v:imagedata r:id="rId61" o:title=""/>
          </v:shape>
          <o:OLEObject Type="Embed" ProgID="Equation.DSMT4" ShapeID="_x0000_i1054" DrawAspect="Content" ObjectID="_1582789077" r:id="rId62"/>
        </w:object>
      </w:r>
    </w:p>
    <w:p w:rsidR="00590F29" w:rsidRDefault="00590F29" w:rsidP="00590F29">
      <w:pPr>
        <w:numPr>
          <w:ilvl w:val="0"/>
          <w:numId w:val="2"/>
        </w:numPr>
        <w:tabs>
          <w:tab w:val="left" w:pos="1306"/>
        </w:tabs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Wyznacz punkty wspólne </w:t>
      </w:r>
      <w:r>
        <w:rPr>
          <w:rFonts w:cstheme="minorHAnsi"/>
        </w:rPr>
        <w:t>sfery</w:t>
      </w:r>
      <w:r>
        <w:rPr>
          <w:rFonts w:cstheme="minorHAnsi"/>
        </w:rPr>
        <w:t xml:space="preserve"> </w:t>
      </w:r>
      <w:r w:rsidRPr="00DE0322">
        <w:rPr>
          <w:rFonts w:cstheme="minorHAnsi"/>
          <w:position w:val="-10"/>
        </w:rPr>
        <w:object w:dxaOrig="1560" w:dyaOrig="340">
          <v:shape id="_x0000_i1058" type="#_x0000_t75" style="width:77.9pt;height:17.2pt" o:ole="">
            <v:imagedata r:id="rId63" o:title=""/>
          </v:shape>
          <o:OLEObject Type="Embed" ProgID="Equation.DSMT4" ShapeID="_x0000_i1058" DrawAspect="Content" ObjectID="_1582789078" r:id="rId64"/>
        </w:object>
      </w:r>
      <w:r>
        <w:rPr>
          <w:rFonts w:cstheme="minorHAnsi"/>
        </w:rPr>
        <w:t xml:space="preserve"> i prostej </w:t>
      </w:r>
      <w:r w:rsidRPr="00DE0322">
        <w:rPr>
          <w:rFonts w:cstheme="minorHAnsi"/>
          <w:position w:val="-12"/>
        </w:rPr>
        <w:object w:dxaOrig="2900" w:dyaOrig="360">
          <v:shape id="_x0000_i1060" type="#_x0000_t75" style="width:145.6pt;height:18.25pt" o:ole="">
            <v:imagedata r:id="rId65" o:title=""/>
          </v:shape>
          <o:OLEObject Type="Embed" ProgID="Equation.DSMT4" ShapeID="_x0000_i1060" DrawAspect="Content" ObjectID="_1582789079" r:id="rId66"/>
        </w:object>
      </w:r>
    </w:p>
    <w:p w:rsidR="00590F29" w:rsidRPr="00DE0322" w:rsidRDefault="00590F29" w:rsidP="00B075E1">
      <w:pPr>
        <w:numPr>
          <w:ilvl w:val="0"/>
          <w:numId w:val="2"/>
        </w:numPr>
        <w:tabs>
          <w:tab w:val="left" w:pos="1306"/>
        </w:tabs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Wyznacz </w:t>
      </w:r>
      <w:r>
        <w:rPr>
          <w:rFonts w:cstheme="minorHAnsi"/>
        </w:rPr>
        <w:t>środek i promień okręgu</w:t>
      </w:r>
      <w:r>
        <w:rPr>
          <w:rFonts w:cstheme="minorHAnsi"/>
        </w:rPr>
        <w:t xml:space="preserve"> wspólne</w:t>
      </w:r>
      <w:r>
        <w:rPr>
          <w:rFonts w:cstheme="minorHAnsi"/>
        </w:rPr>
        <w:t>go</w:t>
      </w:r>
      <w:r>
        <w:rPr>
          <w:rFonts w:cstheme="minorHAnsi"/>
        </w:rPr>
        <w:t xml:space="preserve"> sfery </w:t>
      </w:r>
      <w:r w:rsidRPr="00DE0322">
        <w:rPr>
          <w:rFonts w:cstheme="minorHAnsi"/>
          <w:position w:val="-10"/>
        </w:rPr>
        <w:object w:dxaOrig="1540" w:dyaOrig="340">
          <v:shape id="_x0000_i1063" type="#_x0000_t75" style="width:76.85pt;height:17.2pt" o:ole="">
            <v:imagedata r:id="rId67" o:title=""/>
          </v:shape>
          <o:OLEObject Type="Embed" ProgID="Equation.DSMT4" ShapeID="_x0000_i1063" DrawAspect="Content" ObjectID="_1582789080" r:id="rId68"/>
        </w:object>
      </w:r>
      <w:r>
        <w:rPr>
          <w:rFonts w:cstheme="minorHAnsi"/>
        </w:rPr>
        <w:t xml:space="preserve"> i płaszczyzny π: 2x - </w:t>
      </w:r>
      <w:bookmarkStart w:id="0" w:name="_GoBack"/>
      <w:bookmarkEnd w:id="0"/>
      <w:r>
        <w:rPr>
          <w:rFonts w:cstheme="minorHAnsi"/>
        </w:rPr>
        <w:t>y + z - 6 = 0</w:t>
      </w:r>
    </w:p>
    <w:p w:rsidR="00B075E1" w:rsidRPr="00DE0322" w:rsidRDefault="00B075E1" w:rsidP="00B075E1">
      <w:pPr>
        <w:rPr>
          <w:rFonts w:cstheme="minorHAnsi"/>
        </w:rPr>
      </w:pPr>
    </w:p>
    <w:p w:rsidR="00B075E1" w:rsidRPr="00DE0322" w:rsidRDefault="00B075E1" w:rsidP="00B075E1">
      <w:pPr>
        <w:rPr>
          <w:rFonts w:cstheme="minorHAnsi"/>
        </w:rPr>
      </w:pPr>
    </w:p>
    <w:sectPr w:rsidR="00B075E1" w:rsidRPr="00DE0322" w:rsidSect="00B07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49D"/>
    <w:multiLevelType w:val="hybridMultilevel"/>
    <w:tmpl w:val="6598E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52D77"/>
    <w:multiLevelType w:val="hybridMultilevel"/>
    <w:tmpl w:val="4E963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A2E27"/>
    <w:multiLevelType w:val="hybridMultilevel"/>
    <w:tmpl w:val="4C723C12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E1"/>
    <w:rsid w:val="00590F29"/>
    <w:rsid w:val="00B075E1"/>
    <w:rsid w:val="00DE0322"/>
    <w:rsid w:val="00F1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2901"/>
  <w15:chartTrackingRefBased/>
  <w15:docId w15:val="{559A8D43-AE04-45CF-8987-309334D4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Kasyk</dc:creator>
  <cp:keywords/>
  <dc:description/>
  <cp:lastModifiedBy>Lech Kasyk</cp:lastModifiedBy>
  <cp:revision>2</cp:revision>
  <dcterms:created xsi:type="dcterms:W3CDTF">2018-03-12T12:06:00Z</dcterms:created>
  <dcterms:modified xsi:type="dcterms:W3CDTF">2018-03-17T09:51:00Z</dcterms:modified>
</cp:coreProperties>
</file>